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15690" w:rsidRPr="007209C9" w:rsidTr="00E148BE">
        <w:tc>
          <w:tcPr>
            <w:tcW w:w="4672" w:type="dxa"/>
          </w:tcPr>
          <w:p w:rsidR="00915690" w:rsidRPr="007209C9" w:rsidRDefault="00915690" w:rsidP="00E148BE">
            <w:pPr>
              <w:jc w:val="both"/>
              <w:rPr>
                <w:rFonts w:ascii="Times New Roman" w:hAnsi="Times New Roman" w:cs="Times New Roman"/>
                <w:bCs/>
                <w:sz w:val="24"/>
                <w:szCs w:val="24"/>
                <w:lang w:val="ba-RU"/>
              </w:rPr>
            </w:pPr>
            <w:r w:rsidRPr="007209C9">
              <w:rPr>
                <w:rFonts w:ascii="Times New Roman" w:hAnsi="Times New Roman" w:cs="Times New Roman"/>
                <w:bCs/>
                <w:sz w:val="24"/>
                <w:szCs w:val="24"/>
                <w:lang w:val="ba-RU"/>
              </w:rPr>
              <w:t>Согласовано</w:t>
            </w:r>
            <w:r>
              <w:rPr>
                <w:rFonts w:ascii="Times New Roman" w:hAnsi="Times New Roman" w:cs="Times New Roman"/>
                <w:bCs/>
                <w:sz w:val="24"/>
                <w:szCs w:val="24"/>
                <w:lang w:val="ba-RU"/>
              </w:rPr>
              <w:t xml:space="preserve"> Советом обучающихся Протокол №1 от 30.08.2022г</w:t>
            </w:r>
          </w:p>
        </w:tc>
        <w:tc>
          <w:tcPr>
            <w:tcW w:w="4673" w:type="dxa"/>
          </w:tcPr>
          <w:p w:rsidR="00915690" w:rsidRPr="007209C9" w:rsidRDefault="00915690" w:rsidP="00E148BE">
            <w:pPr>
              <w:jc w:val="both"/>
              <w:rPr>
                <w:rFonts w:ascii="Times New Roman" w:hAnsi="Times New Roman" w:cs="Times New Roman"/>
                <w:bCs/>
                <w:sz w:val="24"/>
                <w:szCs w:val="24"/>
                <w:lang w:val="ba-RU"/>
              </w:rPr>
            </w:pPr>
            <w:r>
              <w:rPr>
                <w:rFonts w:ascii="Times New Roman" w:hAnsi="Times New Roman" w:cs="Times New Roman"/>
                <w:bCs/>
                <w:sz w:val="24"/>
                <w:szCs w:val="24"/>
                <w:lang w:val="ba-RU"/>
              </w:rPr>
              <w:t>Рассмотрено на заседании педагогического совета Проткол №1 от 31.08.2022</w:t>
            </w:r>
          </w:p>
        </w:tc>
      </w:tr>
      <w:tr w:rsidR="00915690" w:rsidRPr="007209C9" w:rsidTr="00E148BE">
        <w:tc>
          <w:tcPr>
            <w:tcW w:w="4672" w:type="dxa"/>
          </w:tcPr>
          <w:p w:rsidR="00915690" w:rsidRDefault="00915690" w:rsidP="00E148BE">
            <w:pPr>
              <w:jc w:val="both"/>
              <w:rPr>
                <w:rFonts w:ascii="Times New Roman" w:hAnsi="Times New Roman" w:cs="Times New Roman"/>
                <w:bCs/>
                <w:sz w:val="24"/>
                <w:szCs w:val="24"/>
                <w:lang w:val="ba-RU"/>
              </w:rPr>
            </w:pPr>
          </w:p>
          <w:p w:rsidR="00915690" w:rsidRPr="007209C9" w:rsidRDefault="00915690" w:rsidP="00E148BE">
            <w:pPr>
              <w:jc w:val="both"/>
              <w:rPr>
                <w:rFonts w:ascii="Times New Roman" w:hAnsi="Times New Roman" w:cs="Times New Roman"/>
                <w:bCs/>
                <w:sz w:val="24"/>
                <w:szCs w:val="24"/>
                <w:lang w:val="ba-RU"/>
              </w:rPr>
            </w:pPr>
            <w:r>
              <w:rPr>
                <w:rFonts w:ascii="Times New Roman" w:hAnsi="Times New Roman" w:cs="Times New Roman"/>
                <w:bCs/>
                <w:sz w:val="24"/>
                <w:szCs w:val="24"/>
                <w:lang w:val="ba-RU"/>
              </w:rPr>
              <w:t>Согласовано Советом родителей Протокол №1 от 30.08.2022г.</w:t>
            </w:r>
          </w:p>
        </w:tc>
        <w:tc>
          <w:tcPr>
            <w:tcW w:w="4673" w:type="dxa"/>
          </w:tcPr>
          <w:p w:rsidR="00915690" w:rsidRDefault="00915690" w:rsidP="00E148BE">
            <w:pPr>
              <w:jc w:val="both"/>
              <w:rPr>
                <w:rFonts w:ascii="Times New Roman" w:hAnsi="Times New Roman" w:cs="Times New Roman"/>
                <w:bCs/>
                <w:sz w:val="24"/>
                <w:szCs w:val="24"/>
                <w:lang w:val="ba-RU"/>
              </w:rPr>
            </w:pPr>
          </w:p>
          <w:p w:rsidR="00915690" w:rsidRPr="007209C9" w:rsidRDefault="00915690" w:rsidP="00E148BE">
            <w:pPr>
              <w:jc w:val="both"/>
              <w:rPr>
                <w:rFonts w:ascii="Times New Roman" w:hAnsi="Times New Roman" w:cs="Times New Roman"/>
                <w:bCs/>
                <w:sz w:val="24"/>
                <w:szCs w:val="24"/>
                <w:lang w:val="ba-RU"/>
              </w:rPr>
            </w:pPr>
            <w:r>
              <w:rPr>
                <w:rFonts w:ascii="Times New Roman" w:hAnsi="Times New Roman" w:cs="Times New Roman"/>
                <w:bCs/>
                <w:sz w:val="24"/>
                <w:szCs w:val="24"/>
                <w:lang w:val="ba-RU"/>
              </w:rPr>
              <w:t>Утвержден приказом №____ от31.08.2022г. Директор школы ____/Булатасова С.А./</w:t>
            </w:r>
          </w:p>
        </w:tc>
      </w:tr>
    </w:tbl>
    <w:p w:rsidR="00915690" w:rsidRDefault="00915690" w:rsidP="00915690">
      <w:pPr>
        <w:jc w:val="both"/>
        <w:rPr>
          <w:rFonts w:ascii="Times New Roman" w:hAnsi="Times New Roman" w:cs="Times New Roman"/>
          <w:b/>
          <w:sz w:val="28"/>
          <w:szCs w:val="28"/>
          <w:lang w:val="ba-RU"/>
        </w:rPr>
      </w:pPr>
    </w:p>
    <w:p w:rsidR="00915690" w:rsidRDefault="00915690" w:rsidP="00915690">
      <w:pPr>
        <w:jc w:val="both"/>
        <w:rPr>
          <w:rFonts w:ascii="Times New Roman" w:hAnsi="Times New Roman" w:cs="Times New Roman"/>
          <w:b/>
          <w:sz w:val="28"/>
          <w:szCs w:val="28"/>
          <w:lang w:val="ba-RU"/>
        </w:rPr>
      </w:pPr>
    </w:p>
    <w:p w:rsidR="00915690" w:rsidRPr="00915690" w:rsidRDefault="00915690" w:rsidP="00915690">
      <w:pPr>
        <w:jc w:val="both"/>
        <w:rPr>
          <w:rFonts w:ascii="Times New Roman" w:hAnsi="Times New Roman" w:cs="Times New Roman"/>
          <w:sz w:val="28"/>
          <w:szCs w:val="28"/>
          <w:lang w:val="ba-RU"/>
        </w:rPr>
      </w:pPr>
    </w:p>
    <w:p w:rsidR="00915690" w:rsidRDefault="00915690" w:rsidP="00915690">
      <w:pPr>
        <w:jc w:val="center"/>
        <w:rPr>
          <w:rFonts w:ascii="Times New Roman" w:hAnsi="Times New Roman" w:cs="Times New Roman"/>
          <w:b/>
          <w:sz w:val="28"/>
          <w:szCs w:val="28"/>
        </w:rPr>
      </w:pPr>
    </w:p>
    <w:p w:rsidR="00915690" w:rsidRDefault="00915690" w:rsidP="00915690">
      <w:pPr>
        <w:jc w:val="center"/>
        <w:rPr>
          <w:rFonts w:ascii="Times New Roman" w:hAnsi="Times New Roman" w:cs="Times New Roman"/>
          <w:b/>
          <w:sz w:val="28"/>
          <w:szCs w:val="28"/>
        </w:rPr>
      </w:pPr>
    </w:p>
    <w:p w:rsidR="00915690" w:rsidRDefault="00915690" w:rsidP="00915690">
      <w:pPr>
        <w:jc w:val="center"/>
        <w:rPr>
          <w:rFonts w:ascii="Times New Roman" w:hAnsi="Times New Roman" w:cs="Times New Roman"/>
          <w:b/>
          <w:sz w:val="28"/>
          <w:szCs w:val="28"/>
        </w:rPr>
      </w:pPr>
    </w:p>
    <w:p w:rsidR="00915690" w:rsidRPr="00915690" w:rsidRDefault="00915690" w:rsidP="00915690">
      <w:pPr>
        <w:jc w:val="center"/>
        <w:rPr>
          <w:rFonts w:ascii="Times New Roman" w:hAnsi="Times New Roman" w:cs="Times New Roman"/>
          <w:b/>
          <w:sz w:val="36"/>
          <w:szCs w:val="36"/>
        </w:rPr>
      </w:pPr>
      <w:r w:rsidRPr="00915690">
        <w:rPr>
          <w:rFonts w:ascii="Times New Roman" w:hAnsi="Times New Roman" w:cs="Times New Roman"/>
          <w:b/>
          <w:sz w:val="36"/>
          <w:szCs w:val="36"/>
        </w:rPr>
        <w:t>ПОЛОЖЕНИЕ</w:t>
      </w:r>
    </w:p>
    <w:p w:rsidR="00915690" w:rsidRPr="00915690" w:rsidRDefault="00915690" w:rsidP="00915690">
      <w:pPr>
        <w:jc w:val="center"/>
        <w:rPr>
          <w:rFonts w:ascii="Times New Roman" w:hAnsi="Times New Roman" w:cs="Times New Roman"/>
          <w:b/>
          <w:sz w:val="36"/>
          <w:szCs w:val="36"/>
        </w:rPr>
      </w:pPr>
      <w:r w:rsidRPr="00915690">
        <w:rPr>
          <w:rFonts w:ascii="Times New Roman" w:hAnsi="Times New Roman" w:cs="Times New Roman"/>
          <w:b/>
          <w:sz w:val="36"/>
          <w:szCs w:val="36"/>
        </w:rPr>
        <w:t xml:space="preserve">о </w:t>
      </w:r>
      <w:proofErr w:type="spellStart"/>
      <w:r w:rsidRPr="00915690">
        <w:rPr>
          <w:rFonts w:ascii="Times New Roman" w:hAnsi="Times New Roman" w:cs="Times New Roman"/>
          <w:b/>
          <w:sz w:val="36"/>
          <w:szCs w:val="36"/>
        </w:rPr>
        <w:t>бракеражной</w:t>
      </w:r>
      <w:proofErr w:type="spellEnd"/>
      <w:r w:rsidRPr="00915690">
        <w:rPr>
          <w:rFonts w:ascii="Times New Roman" w:hAnsi="Times New Roman" w:cs="Times New Roman"/>
          <w:b/>
          <w:sz w:val="36"/>
          <w:szCs w:val="36"/>
        </w:rPr>
        <w:t xml:space="preserve"> комиссии</w:t>
      </w: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915690" w:rsidP="00915690">
      <w:pPr>
        <w:jc w:val="both"/>
        <w:rPr>
          <w:rFonts w:ascii="Times New Roman" w:hAnsi="Times New Roman" w:cs="Times New Roman"/>
          <w:sz w:val="28"/>
          <w:szCs w:val="28"/>
        </w:rPr>
      </w:pPr>
    </w:p>
    <w:p w:rsidR="00915690" w:rsidRDefault="00D33D5F" w:rsidP="00D33D5F">
      <w:pPr>
        <w:jc w:val="center"/>
        <w:rPr>
          <w:rFonts w:ascii="Times New Roman" w:hAnsi="Times New Roman" w:cs="Times New Roman"/>
          <w:sz w:val="28"/>
          <w:szCs w:val="28"/>
        </w:rPr>
      </w:pPr>
      <w:r>
        <w:rPr>
          <w:rFonts w:ascii="Times New Roman" w:hAnsi="Times New Roman" w:cs="Times New Roman"/>
          <w:sz w:val="28"/>
          <w:szCs w:val="28"/>
        </w:rPr>
        <w:t>Абзаново - 2022</w:t>
      </w:r>
    </w:p>
    <w:p w:rsidR="00915690" w:rsidRDefault="00915690" w:rsidP="00915690">
      <w:pPr>
        <w:jc w:val="both"/>
        <w:rPr>
          <w:rFonts w:ascii="Times New Roman" w:hAnsi="Times New Roman" w:cs="Times New Roman"/>
          <w:sz w:val="28"/>
          <w:szCs w:val="28"/>
        </w:rPr>
      </w:pPr>
    </w:p>
    <w:p w:rsidR="00915690" w:rsidRPr="00915690" w:rsidRDefault="00915690" w:rsidP="00915690">
      <w:pPr>
        <w:jc w:val="center"/>
        <w:rPr>
          <w:rFonts w:ascii="Times New Roman" w:hAnsi="Times New Roman" w:cs="Times New Roman"/>
          <w:b/>
          <w:sz w:val="28"/>
          <w:szCs w:val="28"/>
        </w:rPr>
      </w:pPr>
      <w:r w:rsidRPr="00915690">
        <w:rPr>
          <w:rFonts w:ascii="Times New Roman" w:hAnsi="Times New Roman" w:cs="Times New Roman"/>
          <w:b/>
          <w:sz w:val="28"/>
          <w:szCs w:val="28"/>
        </w:rPr>
        <w:lastRenderedPageBreak/>
        <w:t>ПОЛОЖЕНИЕ</w:t>
      </w:r>
    </w:p>
    <w:p w:rsidR="00915690" w:rsidRPr="00915690" w:rsidRDefault="00915690" w:rsidP="00915690">
      <w:pPr>
        <w:jc w:val="center"/>
        <w:rPr>
          <w:rFonts w:ascii="Times New Roman" w:hAnsi="Times New Roman" w:cs="Times New Roman"/>
          <w:b/>
          <w:sz w:val="28"/>
          <w:szCs w:val="28"/>
        </w:rPr>
      </w:pPr>
      <w:r w:rsidRPr="00915690">
        <w:rPr>
          <w:rFonts w:ascii="Times New Roman" w:hAnsi="Times New Roman" w:cs="Times New Roman"/>
          <w:b/>
          <w:sz w:val="28"/>
          <w:szCs w:val="28"/>
        </w:rPr>
        <w:t xml:space="preserve">о </w:t>
      </w:r>
      <w:proofErr w:type="spellStart"/>
      <w:r w:rsidRPr="00915690">
        <w:rPr>
          <w:rFonts w:ascii="Times New Roman" w:hAnsi="Times New Roman" w:cs="Times New Roman"/>
          <w:b/>
          <w:sz w:val="28"/>
          <w:szCs w:val="28"/>
        </w:rPr>
        <w:t>бракеражной</w:t>
      </w:r>
      <w:proofErr w:type="spellEnd"/>
      <w:r w:rsidRPr="00915690">
        <w:rPr>
          <w:rFonts w:ascii="Times New Roman" w:hAnsi="Times New Roman" w:cs="Times New Roman"/>
          <w:b/>
          <w:sz w:val="28"/>
          <w:szCs w:val="28"/>
        </w:rPr>
        <w:t xml:space="preserve"> комиссии</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в муниципальном общеобразовательном </w:t>
      </w:r>
      <w:r>
        <w:rPr>
          <w:rFonts w:ascii="Times New Roman" w:hAnsi="Times New Roman" w:cs="Times New Roman"/>
          <w:sz w:val="28"/>
          <w:szCs w:val="28"/>
        </w:rPr>
        <w:t xml:space="preserve">бюджетном </w:t>
      </w:r>
      <w:r w:rsidRPr="00915690">
        <w:rPr>
          <w:rFonts w:ascii="Times New Roman" w:hAnsi="Times New Roman" w:cs="Times New Roman"/>
          <w:sz w:val="28"/>
          <w:szCs w:val="28"/>
        </w:rPr>
        <w:t xml:space="preserve">учреждении </w:t>
      </w:r>
      <w:r>
        <w:rPr>
          <w:rFonts w:ascii="Times New Roman" w:hAnsi="Times New Roman" w:cs="Times New Roman"/>
          <w:sz w:val="28"/>
          <w:szCs w:val="28"/>
        </w:rPr>
        <w:t>средняя общеобразовательная школа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бзаново муниципального района </w:t>
      </w:r>
      <w:proofErr w:type="spellStart"/>
      <w:r>
        <w:rPr>
          <w:rFonts w:ascii="Times New Roman" w:hAnsi="Times New Roman" w:cs="Times New Roman"/>
          <w:sz w:val="28"/>
          <w:szCs w:val="28"/>
        </w:rPr>
        <w:t>Зианчуринский</w:t>
      </w:r>
      <w:proofErr w:type="spellEnd"/>
      <w:r>
        <w:rPr>
          <w:rFonts w:ascii="Times New Roman" w:hAnsi="Times New Roman" w:cs="Times New Roman"/>
          <w:sz w:val="28"/>
          <w:szCs w:val="28"/>
        </w:rPr>
        <w:t xml:space="preserve"> район Республики Башкортостан</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1.Общее положение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1.1. Положение о </w:t>
      </w:r>
      <w:proofErr w:type="spellStart"/>
      <w:r w:rsidRPr="00915690">
        <w:rPr>
          <w:rFonts w:ascii="Times New Roman" w:hAnsi="Times New Roman" w:cs="Times New Roman"/>
          <w:sz w:val="28"/>
          <w:szCs w:val="28"/>
        </w:rPr>
        <w:t>бракеражной</w:t>
      </w:r>
      <w:proofErr w:type="spellEnd"/>
      <w:r w:rsidRPr="00915690">
        <w:rPr>
          <w:rFonts w:ascii="Times New Roman" w:hAnsi="Times New Roman" w:cs="Times New Roman"/>
          <w:sz w:val="28"/>
          <w:szCs w:val="28"/>
        </w:rPr>
        <w:t xml:space="preserve"> комиссии (далее – Положение) муниципальном общеобразовательном </w:t>
      </w:r>
      <w:r>
        <w:rPr>
          <w:rFonts w:ascii="Times New Roman" w:hAnsi="Times New Roman" w:cs="Times New Roman"/>
          <w:sz w:val="28"/>
          <w:szCs w:val="28"/>
        </w:rPr>
        <w:t xml:space="preserve">бюджетном </w:t>
      </w:r>
      <w:r w:rsidRPr="00915690">
        <w:rPr>
          <w:rFonts w:ascii="Times New Roman" w:hAnsi="Times New Roman" w:cs="Times New Roman"/>
          <w:sz w:val="28"/>
          <w:szCs w:val="28"/>
        </w:rPr>
        <w:t xml:space="preserve">учреждении </w:t>
      </w:r>
      <w:r>
        <w:rPr>
          <w:rFonts w:ascii="Times New Roman" w:hAnsi="Times New Roman" w:cs="Times New Roman"/>
          <w:sz w:val="28"/>
          <w:szCs w:val="28"/>
        </w:rPr>
        <w:t>средняя общеобразовательная школа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бзаново </w:t>
      </w:r>
      <w:r w:rsidRPr="00915690">
        <w:rPr>
          <w:rFonts w:ascii="Times New Roman" w:hAnsi="Times New Roman" w:cs="Times New Roman"/>
          <w:sz w:val="28"/>
          <w:szCs w:val="28"/>
        </w:rPr>
        <w:t xml:space="preserve">(далее –Учреждение) разработано в целях усиления контроля за качеством питания в школе. </w:t>
      </w:r>
      <w:proofErr w:type="spellStart"/>
      <w:r w:rsidRPr="00915690">
        <w:rPr>
          <w:rFonts w:ascii="Times New Roman" w:hAnsi="Times New Roman" w:cs="Times New Roman"/>
          <w:sz w:val="28"/>
          <w:szCs w:val="28"/>
        </w:rPr>
        <w:t>Бракеражная</w:t>
      </w:r>
      <w:proofErr w:type="spellEnd"/>
      <w:r w:rsidRPr="00915690">
        <w:rPr>
          <w:rFonts w:ascii="Times New Roman" w:hAnsi="Times New Roman" w:cs="Times New Roman"/>
          <w:sz w:val="28"/>
          <w:szCs w:val="28"/>
        </w:rPr>
        <w:t xml:space="preserve"> комиссия создается приказом директора школы на начало учебного года.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1.2. </w:t>
      </w:r>
      <w:proofErr w:type="spellStart"/>
      <w:r w:rsidRPr="00915690">
        <w:rPr>
          <w:rFonts w:ascii="Times New Roman" w:hAnsi="Times New Roman" w:cs="Times New Roman"/>
          <w:sz w:val="28"/>
          <w:szCs w:val="28"/>
        </w:rPr>
        <w:t>Бракеражная</w:t>
      </w:r>
      <w:proofErr w:type="spellEnd"/>
      <w:r w:rsidRPr="00915690">
        <w:rPr>
          <w:rFonts w:ascii="Times New Roman" w:hAnsi="Times New Roman" w:cs="Times New Roman"/>
          <w:sz w:val="28"/>
          <w:szCs w:val="28"/>
        </w:rPr>
        <w:t xml:space="preserve"> комиссия работает в тесном контакте с администрацией и профсоюзным комитетом школы.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2.Основные направления деятельности</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Систематический </w:t>
      </w:r>
      <w:proofErr w:type="gramStart"/>
      <w:r w:rsidRPr="00915690">
        <w:rPr>
          <w:rFonts w:ascii="Times New Roman" w:hAnsi="Times New Roman" w:cs="Times New Roman"/>
          <w:sz w:val="28"/>
          <w:szCs w:val="28"/>
        </w:rPr>
        <w:t>контроль за</w:t>
      </w:r>
      <w:proofErr w:type="gramEnd"/>
      <w:r w:rsidRPr="00915690">
        <w:rPr>
          <w:rFonts w:ascii="Times New Roman" w:hAnsi="Times New Roman" w:cs="Times New Roman"/>
          <w:sz w:val="28"/>
          <w:szCs w:val="28"/>
        </w:rPr>
        <w:t xml:space="preserve"> организацией питания, качеством пищевых продуктов, составляющих рацион питания школьников.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3. Основные документы, регламентирующие работу </w:t>
      </w:r>
      <w:proofErr w:type="spellStart"/>
      <w:r w:rsidRPr="00915690">
        <w:rPr>
          <w:rFonts w:ascii="Times New Roman" w:hAnsi="Times New Roman" w:cs="Times New Roman"/>
          <w:sz w:val="28"/>
          <w:szCs w:val="28"/>
        </w:rPr>
        <w:t>бракеражной</w:t>
      </w:r>
      <w:proofErr w:type="spellEnd"/>
      <w:r w:rsidRPr="00915690">
        <w:rPr>
          <w:rFonts w:ascii="Times New Roman" w:hAnsi="Times New Roman" w:cs="Times New Roman"/>
          <w:sz w:val="28"/>
          <w:szCs w:val="28"/>
        </w:rPr>
        <w:t xml:space="preserve"> комиссии: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Устав школы;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Локальные акты Учреждения (в том числе «Правила внутреннего трудового распорядка»);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Приказы и распоряжения директора школы и </w:t>
      </w:r>
      <w:r>
        <w:rPr>
          <w:rFonts w:ascii="Times New Roman" w:hAnsi="Times New Roman" w:cs="Times New Roman"/>
          <w:sz w:val="28"/>
          <w:szCs w:val="28"/>
        </w:rPr>
        <w:t>Министерства образования Республики Башкортостан</w:t>
      </w:r>
      <w:r w:rsidRPr="00915690">
        <w:rPr>
          <w:rFonts w:ascii="Times New Roman" w:hAnsi="Times New Roman" w:cs="Times New Roman"/>
          <w:sz w:val="28"/>
          <w:szCs w:val="28"/>
        </w:rPr>
        <w:t xml:space="preserve">;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4. Порядок создания </w:t>
      </w:r>
      <w:proofErr w:type="spellStart"/>
      <w:r w:rsidRPr="00915690">
        <w:rPr>
          <w:rFonts w:ascii="Times New Roman" w:hAnsi="Times New Roman" w:cs="Times New Roman"/>
          <w:sz w:val="28"/>
          <w:szCs w:val="28"/>
        </w:rPr>
        <w:t>бракеражной</w:t>
      </w:r>
      <w:proofErr w:type="spellEnd"/>
      <w:r w:rsidRPr="00915690">
        <w:rPr>
          <w:rFonts w:ascii="Times New Roman" w:hAnsi="Times New Roman" w:cs="Times New Roman"/>
          <w:sz w:val="28"/>
          <w:szCs w:val="28"/>
        </w:rPr>
        <w:t xml:space="preserve"> комисс</w:t>
      </w:r>
      <w:proofErr w:type="gramStart"/>
      <w:r w:rsidRPr="00915690">
        <w:rPr>
          <w:rFonts w:ascii="Times New Roman" w:hAnsi="Times New Roman" w:cs="Times New Roman"/>
          <w:sz w:val="28"/>
          <w:szCs w:val="28"/>
        </w:rPr>
        <w:t>ии и ее</w:t>
      </w:r>
      <w:proofErr w:type="gramEnd"/>
      <w:r w:rsidRPr="00915690">
        <w:rPr>
          <w:rFonts w:ascii="Times New Roman" w:hAnsi="Times New Roman" w:cs="Times New Roman"/>
          <w:sz w:val="28"/>
          <w:szCs w:val="28"/>
        </w:rPr>
        <w:t xml:space="preserve"> состав: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4.1. </w:t>
      </w:r>
      <w:proofErr w:type="spellStart"/>
      <w:r w:rsidRPr="00915690">
        <w:rPr>
          <w:rFonts w:ascii="Times New Roman" w:hAnsi="Times New Roman" w:cs="Times New Roman"/>
          <w:sz w:val="28"/>
          <w:szCs w:val="28"/>
        </w:rPr>
        <w:t>Бракеражная</w:t>
      </w:r>
      <w:proofErr w:type="spellEnd"/>
      <w:r w:rsidRPr="00915690">
        <w:rPr>
          <w:rFonts w:ascii="Times New Roman" w:hAnsi="Times New Roman" w:cs="Times New Roman"/>
          <w:sz w:val="28"/>
          <w:szCs w:val="28"/>
        </w:rPr>
        <w:t xml:space="preserve"> комиссия создается приказом директора школы в начале учебного года.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4.2. </w:t>
      </w:r>
      <w:proofErr w:type="spellStart"/>
      <w:r w:rsidRPr="00915690">
        <w:rPr>
          <w:rFonts w:ascii="Times New Roman" w:hAnsi="Times New Roman" w:cs="Times New Roman"/>
          <w:sz w:val="28"/>
          <w:szCs w:val="28"/>
        </w:rPr>
        <w:t>Бракеражная</w:t>
      </w:r>
      <w:proofErr w:type="spellEnd"/>
      <w:r w:rsidRPr="00915690">
        <w:rPr>
          <w:rFonts w:ascii="Times New Roman" w:hAnsi="Times New Roman" w:cs="Times New Roman"/>
          <w:sz w:val="28"/>
          <w:szCs w:val="28"/>
        </w:rPr>
        <w:t xml:space="preserve"> комиссия состоит из нечетного количества (3,5 человек). В состав комиссии входят: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ответственный за организацию питания (председатель комиссии);</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sym w:font="Symbol" w:char="F0B7"/>
      </w:r>
      <w:r w:rsidRPr="00915690">
        <w:rPr>
          <w:rFonts w:ascii="Times New Roman" w:hAnsi="Times New Roman" w:cs="Times New Roman"/>
          <w:sz w:val="28"/>
          <w:szCs w:val="28"/>
        </w:rPr>
        <w:t xml:space="preserve">  медицинская сестра;</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sym w:font="Symbol" w:char="F0B7"/>
      </w:r>
      <w:r w:rsidRPr="00915690">
        <w:rPr>
          <w:rFonts w:ascii="Times New Roman" w:hAnsi="Times New Roman" w:cs="Times New Roman"/>
          <w:sz w:val="28"/>
          <w:szCs w:val="28"/>
        </w:rPr>
        <w:t xml:space="preserve">  член профсоюзного комитета;</w:t>
      </w:r>
      <w:r w:rsidRPr="00915690">
        <w:rPr>
          <w:rFonts w:ascii="Times New Roman" w:hAnsi="Times New Roman" w:cs="Times New Roman"/>
          <w:sz w:val="28"/>
          <w:szCs w:val="28"/>
        </w:rPr>
        <w:pgNum/>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lastRenderedPageBreak/>
        <w:sym w:font="Symbol" w:char="F0B7"/>
      </w:r>
      <w:r w:rsidRPr="00915690">
        <w:rPr>
          <w:rFonts w:ascii="Times New Roman" w:hAnsi="Times New Roman" w:cs="Times New Roman"/>
          <w:sz w:val="28"/>
          <w:szCs w:val="28"/>
        </w:rPr>
        <w:t xml:space="preserve">  учитель</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5. Полномочия (функции) комиссии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5.1.Бракеражная комиссия: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осуществляет контроль соблюдения санитарно-гигиенических норм</w:t>
      </w:r>
      <w:r>
        <w:rPr>
          <w:rFonts w:ascii="Times New Roman" w:hAnsi="Times New Roman" w:cs="Times New Roman"/>
          <w:sz w:val="28"/>
          <w:szCs w:val="28"/>
        </w:rPr>
        <w:t xml:space="preserve"> </w:t>
      </w:r>
      <w:r w:rsidRPr="00915690">
        <w:rPr>
          <w:rFonts w:ascii="Times New Roman" w:hAnsi="Times New Roman" w:cs="Times New Roman"/>
          <w:sz w:val="28"/>
          <w:szCs w:val="28"/>
        </w:rPr>
        <w:t xml:space="preserve">при транспортировке, доставке и разгрузке продуктов питания;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проверяет соответствие пищи физиологическим потребностям детей в</w:t>
      </w:r>
      <w:r>
        <w:rPr>
          <w:rFonts w:ascii="Times New Roman" w:hAnsi="Times New Roman" w:cs="Times New Roman"/>
          <w:sz w:val="28"/>
          <w:szCs w:val="28"/>
        </w:rPr>
        <w:t xml:space="preserve"> </w:t>
      </w:r>
      <w:r w:rsidRPr="00915690">
        <w:rPr>
          <w:rFonts w:ascii="Times New Roman" w:hAnsi="Times New Roman" w:cs="Times New Roman"/>
          <w:sz w:val="28"/>
          <w:szCs w:val="28"/>
        </w:rPr>
        <w:t xml:space="preserve">основных пищевых веществах;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следит за соблюдением правил личной гигиены работниками пищеблока;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периодически присутствует при раздаче готовой пищи,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проверяет выход блюд;  </w:t>
      </w:r>
    </w:p>
    <w:p w:rsidR="00915690" w:rsidRDefault="00915690" w:rsidP="00915690">
      <w:pPr>
        <w:jc w:val="both"/>
        <w:rPr>
          <w:rFonts w:ascii="Times New Roman" w:hAnsi="Times New Roman" w:cs="Times New Roman"/>
          <w:sz w:val="28"/>
          <w:szCs w:val="28"/>
        </w:rPr>
      </w:pPr>
      <w:proofErr w:type="gramStart"/>
      <w:r w:rsidRPr="00915690">
        <w:rPr>
          <w:rFonts w:ascii="Times New Roman" w:hAnsi="Times New Roman" w:cs="Times New Roman"/>
          <w:sz w:val="28"/>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проверяет соответствие объемов приготовленного питания объему разовых порций и количеству детей.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6. Методика органолептической оценки пищи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6.1. Органолептическую оценку начинают с внешнего осмотра образцов пищи. Осмотр лучше проводить при дневном свете. Осмотром определяют внешний вид пищи, еѐ цвет.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6.2. Затем определяется запах пищи. Запах определяется при затаѐнном дыхании. </w:t>
      </w:r>
      <w:proofErr w:type="gramStart"/>
      <w:r w:rsidRPr="00915690">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15690">
        <w:rPr>
          <w:rFonts w:ascii="Times New Roman" w:hAnsi="Times New Roman" w:cs="Times New Roman"/>
          <w:sz w:val="28"/>
          <w:szCs w:val="28"/>
        </w:rPr>
        <w:t xml:space="preserve"> Специфический запах обозначается: селѐдочный, чесночный, мятный, ванильный, нефтепродуктов и т.д.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6.3. Вкус пищи, как и запах, следует устанавливать при характерной </w:t>
      </w:r>
      <w:proofErr w:type="gramStart"/>
      <w:r w:rsidRPr="00915690">
        <w:rPr>
          <w:rFonts w:ascii="Times New Roman" w:hAnsi="Times New Roman" w:cs="Times New Roman"/>
          <w:sz w:val="28"/>
          <w:szCs w:val="28"/>
        </w:rPr>
        <w:t>для</w:t>
      </w:r>
      <w:proofErr w:type="gramEnd"/>
      <w:r w:rsidRPr="00915690">
        <w:rPr>
          <w:rFonts w:ascii="Times New Roman" w:hAnsi="Times New Roman" w:cs="Times New Roman"/>
          <w:sz w:val="28"/>
          <w:szCs w:val="28"/>
        </w:rPr>
        <w:t xml:space="preserve"> неѐ температуре.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7. Органолептическая оценка первых блюд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lastRenderedPageBreak/>
        <w:t xml:space="preserve">7.1. Для органолептического исследования первое блюдо тщательно перемешивается в котле и берѐтся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загрязнѐнности.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7.2. При оценке внешнего вида супов и борщей проверяют форму нарезки овощей и других компонентов, сохранение еѐ в процессе варки (не должно быть помятых, утративших форму, и сильно разваренных овощей и других продуктов).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w:t>
      </w:r>
      <w:proofErr w:type="gramStart"/>
      <w:r w:rsidRPr="00915690">
        <w:rPr>
          <w:rFonts w:ascii="Times New Roman" w:hAnsi="Times New Roman" w:cs="Times New Roman"/>
          <w:sz w:val="28"/>
          <w:szCs w:val="28"/>
        </w:rPr>
        <w:t>пл</w:t>
      </w:r>
      <w:proofErr w:type="gramEnd"/>
      <w:r w:rsidRPr="00915690">
        <w:rPr>
          <w:rFonts w:ascii="Times New Roman" w:hAnsi="Times New Roman" w:cs="Times New Roman"/>
          <w:sz w:val="28"/>
          <w:szCs w:val="28"/>
        </w:rPr>
        <w:t xml:space="preserve">ѐнок.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7.4. При проверке </w:t>
      </w:r>
      <w:proofErr w:type="spellStart"/>
      <w:r w:rsidRPr="00915690">
        <w:rPr>
          <w:rFonts w:ascii="Times New Roman" w:hAnsi="Times New Roman" w:cs="Times New Roman"/>
          <w:sz w:val="28"/>
          <w:szCs w:val="28"/>
        </w:rPr>
        <w:t>пюреобразных</w:t>
      </w:r>
      <w:proofErr w:type="spellEnd"/>
      <w:r w:rsidRPr="00915690">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непротѐртых частиц. Суп-пюре должен быть однородным по всей массе, без отслаивания жидкости на его поверхности.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15690">
        <w:rPr>
          <w:rFonts w:ascii="Times New Roman" w:hAnsi="Times New Roman" w:cs="Times New Roman"/>
          <w:sz w:val="28"/>
          <w:szCs w:val="28"/>
        </w:rPr>
        <w:t>недосолености</w:t>
      </w:r>
      <w:proofErr w:type="spellEnd"/>
      <w:r w:rsidRPr="00915690">
        <w:rPr>
          <w:rFonts w:ascii="Times New Roman" w:hAnsi="Times New Roman" w:cs="Times New Roman"/>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8. Органолептическая оценка вторых блюд.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8.1. В блюдах, отпускаемых с гарниром и соусом, все составные части оцениваются отдельно. Оценка соусных блюд (гуляш, рагу) даѐтся общая. 8.2. Мясо птицы должно быть мягким, сочным и легко отделяться от костей. 8.3. При наличии крупяных, мучных или овощных гарниров проверяют также их консистенцию. В рассыпчатых кашах хорошо набухшие зѐрна должны отделяться друг от друга. Распределяя кашу тонким слоем на тарелке, </w:t>
      </w:r>
      <w:r w:rsidRPr="00915690">
        <w:rPr>
          <w:rFonts w:ascii="Times New Roman" w:hAnsi="Times New Roman" w:cs="Times New Roman"/>
          <w:sz w:val="28"/>
          <w:szCs w:val="28"/>
        </w:rPr>
        <w:lastRenderedPageBreak/>
        <w:t xml:space="preserve">проверяют присутствие в ней необрушенных зѐрен, посторонних примесей, комков. При оценке консистенции каши еѐ сравнивают </w:t>
      </w:r>
      <w:proofErr w:type="gramStart"/>
      <w:r w:rsidRPr="00915690">
        <w:rPr>
          <w:rFonts w:ascii="Times New Roman" w:hAnsi="Times New Roman" w:cs="Times New Roman"/>
          <w:sz w:val="28"/>
          <w:szCs w:val="28"/>
        </w:rPr>
        <w:t>с</w:t>
      </w:r>
      <w:proofErr w:type="gramEnd"/>
      <w:r w:rsidRPr="00915690">
        <w:rPr>
          <w:rFonts w:ascii="Times New Roman" w:hAnsi="Times New Roman" w:cs="Times New Roman"/>
          <w:sz w:val="28"/>
          <w:szCs w:val="28"/>
        </w:rPr>
        <w:t xml:space="preserve"> запланированной по меню, что позволяет выявить </w:t>
      </w:r>
      <w:proofErr w:type="spellStart"/>
      <w:r w:rsidRPr="00915690">
        <w:rPr>
          <w:rFonts w:ascii="Times New Roman" w:hAnsi="Times New Roman" w:cs="Times New Roman"/>
          <w:sz w:val="28"/>
          <w:szCs w:val="28"/>
        </w:rPr>
        <w:t>недовложение</w:t>
      </w:r>
      <w:proofErr w:type="spellEnd"/>
      <w:r w:rsidRPr="00915690">
        <w:rPr>
          <w:rFonts w:ascii="Times New Roman" w:hAnsi="Times New Roman" w:cs="Times New Roman"/>
          <w:sz w:val="28"/>
          <w:szCs w:val="28"/>
        </w:rPr>
        <w:t xml:space="preserve">.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еѐ усвоение. </w:t>
      </w:r>
    </w:p>
    <w:p w:rsidR="0091569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Варѐная рыба должна иметь вкус, характерный для данного еѐ вида с хорошо выраженным привкусом овощей и пряностей, а жареная – приятный слегка заметный привкус свежего жира, на котором еѐ жарили. Она должна быть мягкой, сочной, не крошащейся сохраняющей форму нарезки. </w:t>
      </w:r>
    </w:p>
    <w:p w:rsidR="00D33D5F"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9. Критерии оценки качества блюд  </w:t>
      </w:r>
    </w:p>
    <w:p w:rsidR="00D33D5F"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«Отлично» - блюдо приготовлено в соответствии с технологией.</w:t>
      </w:r>
    </w:p>
    <w:p w:rsidR="00000000" w:rsidRDefault="00915690" w:rsidP="00915690">
      <w:pPr>
        <w:jc w:val="both"/>
        <w:rPr>
          <w:rFonts w:ascii="Times New Roman" w:hAnsi="Times New Roman" w:cs="Times New Roman"/>
          <w:sz w:val="28"/>
          <w:szCs w:val="28"/>
        </w:rPr>
      </w:pPr>
      <w:r w:rsidRPr="00915690">
        <w:rPr>
          <w:rFonts w:ascii="Times New Roman" w:hAnsi="Times New Roman" w:cs="Times New Roman"/>
          <w:sz w:val="28"/>
          <w:szCs w:val="28"/>
        </w:rPr>
        <w:t xml:space="preserve">  «Хорошо» - незначительные изменения в технологии приготовления блюда, которые не привели к изменению вкуса и которые можно исправить.  «Удовлетворительно» - изменения в технологии приготовления привели к изменению вкуса и качества, которые можно исправить.  «Неудовлетворительно» - изменения в технологии приготовления блюда невозможно исправить. К раздаче не допускается, требуется замена блюда. В </w:t>
      </w:r>
      <w:r w:rsidRPr="00915690">
        <w:rPr>
          <w:rFonts w:ascii="Times New Roman" w:hAnsi="Times New Roman" w:cs="Times New Roman"/>
          <w:sz w:val="28"/>
          <w:szCs w:val="28"/>
        </w:rPr>
        <w:lastRenderedPageBreak/>
        <w:t xml:space="preserve">случае выявления каких-либо нарушений, замечаний </w:t>
      </w:r>
      <w:proofErr w:type="spellStart"/>
      <w:r w:rsidRPr="00915690">
        <w:rPr>
          <w:rFonts w:ascii="Times New Roman" w:hAnsi="Times New Roman" w:cs="Times New Roman"/>
          <w:sz w:val="28"/>
          <w:szCs w:val="28"/>
        </w:rPr>
        <w:t>бракеражная</w:t>
      </w:r>
      <w:proofErr w:type="spellEnd"/>
      <w:r w:rsidRPr="00915690">
        <w:rPr>
          <w:rFonts w:ascii="Times New Roman" w:hAnsi="Times New Roman" w:cs="Times New Roman"/>
          <w:sz w:val="28"/>
          <w:szCs w:val="28"/>
        </w:rPr>
        <w:t xml:space="preserve"> комиссия вправе приостановить выдачу готовой пищи до принятия необходимы</w:t>
      </w:r>
      <w:r w:rsidR="00D33D5F">
        <w:rPr>
          <w:rFonts w:ascii="Times New Roman" w:hAnsi="Times New Roman" w:cs="Times New Roman"/>
          <w:sz w:val="28"/>
          <w:szCs w:val="28"/>
        </w:rPr>
        <w:t xml:space="preserve">х мер по устранению замечаний. </w:t>
      </w:r>
      <w:r w:rsidRPr="00915690">
        <w:rPr>
          <w:rFonts w:ascii="Times New Roman" w:hAnsi="Times New Roman" w:cs="Times New Roman"/>
          <w:sz w:val="28"/>
          <w:szCs w:val="28"/>
        </w:rPr>
        <w:t xml:space="preserve">Замечания и нарушения, установленные комиссией в организации питания детей, заносятся в </w:t>
      </w:r>
      <w:proofErr w:type="spellStart"/>
      <w:r w:rsidRPr="00915690">
        <w:rPr>
          <w:rFonts w:ascii="Times New Roman" w:hAnsi="Times New Roman" w:cs="Times New Roman"/>
          <w:sz w:val="28"/>
          <w:szCs w:val="28"/>
        </w:rPr>
        <w:t>бракеражный</w:t>
      </w:r>
      <w:proofErr w:type="spellEnd"/>
      <w:r w:rsidRPr="00915690">
        <w:rPr>
          <w:rFonts w:ascii="Times New Roman" w:hAnsi="Times New Roman" w:cs="Times New Roman"/>
          <w:sz w:val="28"/>
          <w:szCs w:val="28"/>
        </w:rPr>
        <w:t xml:space="preserve"> журнал. Администрация Учреждения обязана содействовать деятельности </w:t>
      </w:r>
      <w:proofErr w:type="spellStart"/>
      <w:r w:rsidRPr="00915690">
        <w:rPr>
          <w:rFonts w:ascii="Times New Roman" w:hAnsi="Times New Roman" w:cs="Times New Roman"/>
          <w:sz w:val="28"/>
          <w:szCs w:val="28"/>
        </w:rPr>
        <w:t>бракеражной</w:t>
      </w:r>
      <w:proofErr w:type="spellEnd"/>
      <w:r w:rsidRPr="00915690">
        <w:rPr>
          <w:rFonts w:ascii="Times New Roman" w:hAnsi="Times New Roman" w:cs="Times New Roman"/>
          <w:sz w:val="28"/>
          <w:szCs w:val="28"/>
        </w:rPr>
        <w:t xml:space="preserve"> комиссии и принимать меры к устранению нарушений и замечаний, выявленных комиссией.</w:t>
      </w:r>
    </w:p>
    <w:p w:rsidR="00D33D5F" w:rsidRP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9. Заключительные положения </w:t>
      </w:r>
    </w:p>
    <w:p w:rsidR="00D33D5F" w:rsidRPr="00D33D5F" w:rsidRDefault="00D33D5F" w:rsidP="00D33D5F">
      <w:pPr>
        <w:jc w:val="both"/>
        <w:rPr>
          <w:rFonts w:ascii="Times New Roman" w:hAnsi="Times New Roman" w:cs="Times New Roman"/>
          <w:sz w:val="28"/>
          <w:szCs w:val="28"/>
        </w:rPr>
      </w:pPr>
      <w:r w:rsidRPr="00D33D5F">
        <w:rPr>
          <w:rFonts w:ascii="Times New Roman" w:hAnsi="Times New Roman" w:cs="Times New Roman"/>
          <w:sz w:val="28"/>
          <w:szCs w:val="28"/>
        </w:rPr>
        <w:t xml:space="preserve">9.1. Члены </w:t>
      </w:r>
      <w:proofErr w:type="spellStart"/>
      <w:r w:rsidRPr="00D33D5F">
        <w:rPr>
          <w:rFonts w:ascii="Times New Roman" w:hAnsi="Times New Roman" w:cs="Times New Roman"/>
          <w:sz w:val="28"/>
          <w:szCs w:val="28"/>
        </w:rPr>
        <w:t>бракеражной</w:t>
      </w:r>
      <w:proofErr w:type="spellEnd"/>
      <w:r w:rsidRPr="00D33D5F">
        <w:rPr>
          <w:rFonts w:ascii="Times New Roman" w:hAnsi="Times New Roman" w:cs="Times New Roman"/>
          <w:sz w:val="28"/>
          <w:szCs w:val="28"/>
        </w:rPr>
        <w:t xml:space="preserve"> комиссии работают на добровольной основе. </w:t>
      </w:r>
    </w:p>
    <w:p w:rsidR="00D33D5F" w:rsidRPr="00D33D5F" w:rsidRDefault="00D33D5F" w:rsidP="00D33D5F">
      <w:pPr>
        <w:jc w:val="both"/>
        <w:rPr>
          <w:rFonts w:ascii="Times New Roman" w:hAnsi="Times New Roman" w:cs="Times New Roman"/>
          <w:sz w:val="28"/>
          <w:szCs w:val="28"/>
        </w:rPr>
      </w:pPr>
      <w:r w:rsidRPr="00D33D5F">
        <w:rPr>
          <w:rFonts w:ascii="Times New Roman" w:hAnsi="Times New Roman" w:cs="Times New Roman"/>
          <w:sz w:val="28"/>
          <w:szCs w:val="28"/>
        </w:rPr>
        <w:t>9</w:t>
      </w:r>
      <w:r>
        <w:rPr>
          <w:rFonts w:ascii="Times New Roman" w:hAnsi="Times New Roman" w:cs="Times New Roman"/>
          <w:sz w:val="28"/>
          <w:szCs w:val="28"/>
        </w:rPr>
        <w:t>.2</w:t>
      </w:r>
      <w:r w:rsidRPr="00D33D5F">
        <w:rPr>
          <w:rFonts w:ascii="Times New Roman" w:hAnsi="Times New Roman" w:cs="Times New Roman"/>
          <w:sz w:val="28"/>
          <w:szCs w:val="28"/>
        </w:rPr>
        <w:t>. Админис</w:t>
      </w:r>
      <w:r>
        <w:rPr>
          <w:rFonts w:ascii="Times New Roman" w:hAnsi="Times New Roman" w:cs="Times New Roman"/>
          <w:sz w:val="28"/>
          <w:szCs w:val="28"/>
        </w:rPr>
        <w:t>трация школы</w:t>
      </w:r>
      <w:r w:rsidRPr="00D33D5F">
        <w:rPr>
          <w:rFonts w:ascii="Times New Roman" w:hAnsi="Times New Roman" w:cs="Times New Roman"/>
          <w:sz w:val="28"/>
          <w:szCs w:val="28"/>
        </w:rPr>
        <w:t xml:space="preserve"> обязана содействовать деятельности </w:t>
      </w:r>
      <w:proofErr w:type="spellStart"/>
      <w:r w:rsidRPr="00D33D5F">
        <w:rPr>
          <w:rFonts w:ascii="Times New Roman" w:hAnsi="Times New Roman" w:cs="Times New Roman"/>
          <w:sz w:val="28"/>
          <w:szCs w:val="28"/>
        </w:rPr>
        <w:t>бракеражной</w:t>
      </w:r>
      <w:proofErr w:type="spellEnd"/>
      <w:r w:rsidRPr="00D33D5F">
        <w:rPr>
          <w:rFonts w:ascii="Times New Roman" w:hAnsi="Times New Roman" w:cs="Times New Roman"/>
          <w:sz w:val="28"/>
          <w:szCs w:val="28"/>
        </w:rPr>
        <w:t xml:space="preserve"> комиссии и принимать меры к устранению нарушений и замечаний, выявленных ее членами.</w:t>
      </w:r>
    </w:p>
    <w:p w:rsidR="00D33D5F" w:rsidRDefault="00D33D5F" w:rsidP="00915690">
      <w:pPr>
        <w:jc w:val="both"/>
        <w:rPr>
          <w:rFonts w:ascii="Times New Roman" w:hAnsi="Times New Roman" w:cs="Times New Roman"/>
          <w:sz w:val="28"/>
          <w:szCs w:val="28"/>
        </w:rPr>
      </w:pP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Приложение №1 к Положению о </w:t>
      </w:r>
      <w:proofErr w:type="spellStart"/>
      <w:r w:rsidRPr="00D33D5F">
        <w:rPr>
          <w:rFonts w:ascii="Times New Roman" w:hAnsi="Times New Roman" w:cs="Times New Roman"/>
          <w:sz w:val="28"/>
          <w:szCs w:val="28"/>
        </w:rPr>
        <w:t>бракеражной</w:t>
      </w:r>
      <w:proofErr w:type="spellEnd"/>
      <w:r w:rsidRPr="00D33D5F">
        <w:rPr>
          <w:rFonts w:ascii="Times New Roman" w:hAnsi="Times New Roman" w:cs="Times New Roman"/>
          <w:sz w:val="28"/>
          <w:szCs w:val="28"/>
        </w:rPr>
        <w:t xml:space="preserve"> комиссии МОБУ СОШ с</w:t>
      </w:r>
      <w:proofErr w:type="gramStart"/>
      <w:r w:rsidRPr="00D33D5F">
        <w:rPr>
          <w:rFonts w:ascii="Times New Roman" w:hAnsi="Times New Roman" w:cs="Times New Roman"/>
          <w:sz w:val="28"/>
          <w:szCs w:val="28"/>
        </w:rPr>
        <w:t>.А</w:t>
      </w:r>
      <w:proofErr w:type="gramEnd"/>
      <w:r w:rsidRPr="00D33D5F">
        <w:rPr>
          <w:rFonts w:ascii="Times New Roman" w:hAnsi="Times New Roman" w:cs="Times New Roman"/>
          <w:sz w:val="28"/>
          <w:szCs w:val="28"/>
        </w:rPr>
        <w:t xml:space="preserve">бзаново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Признаки доброкачественности основных продуктов, используемых в детском питании. </w:t>
      </w:r>
      <w:r w:rsidRPr="00D33D5F">
        <w:rPr>
          <w:rFonts w:ascii="Times New Roman" w:hAnsi="Times New Roman" w:cs="Times New Roman"/>
          <w:sz w:val="28"/>
          <w:szCs w:val="28"/>
          <w:u w:val="single"/>
        </w:rPr>
        <w:t>Мясо</w:t>
      </w:r>
      <w:r w:rsidRPr="00D33D5F">
        <w:rPr>
          <w:rFonts w:ascii="Times New Roman" w:hAnsi="Times New Roman" w:cs="Times New Roman"/>
          <w:sz w:val="28"/>
          <w:szCs w:val="28"/>
        </w:rPr>
        <w:t xml:space="preserve">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w:t>
      </w:r>
      <w:proofErr w:type="gramStart"/>
      <w:r w:rsidRPr="00D33D5F">
        <w:rPr>
          <w:rFonts w:ascii="Times New Roman" w:hAnsi="Times New Roman" w:cs="Times New Roman"/>
          <w:sz w:val="28"/>
          <w:szCs w:val="28"/>
        </w:rPr>
        <w:t>ровную</w:t>
      </w:r>
      <w:proofErr w:type="gramEnd"/>
      <w:r w:rsidRPr="00D33D5F">
        <w:rPr>
          <w:rFonts w:ascii="Times New Roman" w:hAnsi="Times New Roman" w:cs="Times New Roman"/>
          <w:sz w:val="28"/>
          <w:szCs w:val="28"/>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w:t>
      </w:r>
      <w:proofErr w:type="gramStart"/>
      <w:r w:rsidRPr="00D33D5F">
        <w:rPr>
          <w:rFonts w:ascii="Times New Roman" w:hAnsi="Times New Roman" w:cs="Times New Roman"/>
          <w:sz w:val="28"/>
          <w:szCs w:val="28"/>
        </w:rPr>
        <w:t>сильно влажную</w:t>
      </w:r>
      <w:proofErr w:type="gramEnd"/>
      <w:r w:rsidRPr="00D33D5F">
        <w:rPr>
          <w:rFonts w:ascii="Times New Roman" w:hAnsi="Times New Roman" w:cs="Times New Roman"/>
          <w:sz w:val="28"/>
          <w:szCs w:val="28"/>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D33D5F">
        <w:rPr>
          <w:rFonts w:ascii="Times New Roman" w:hAnsi="Times New Roman" w:cs="Times New Roman"/>
          <w:sz w:val="28"/>
          <w:szCs w:val="28"/>
        </w:rPr>
        <w:t>Бульон при этом должен быть прозрачным, блестки жира — светлыми.</w:t>
      </w:r>
      <w:proofErr w:type="gramEnd"/>
      <w:r w:rsidRPr="00D33D5F">
        <w:rPr>
          <w:rFonts w:ascii="Times New Roman" w:hAnsi="Times New Roman" w:cs="Times New Roman"/>
          <w:sz w:val="28"/>
          <w:szCs w:val="28"/>
        </w:rPr>
        <w:t xml:space="preserve"> При обнаружении кислого или гнилостного запаха мясо использовать нельзя. Колбасные изделия Вареные колбасы, сосиски, </w:t>
      </w:r>
      <w:r w:rsidRPr="00D33D5F">
        <w:rPr>
          <w:rFonts w:ascii="Times New Roman" w:hAnsi="Times New Roman" w:cs="Times New Roman"/>
          <w:sz w:val="28"/>
          <w:szCs w:val="28"/>
        </w:rPr>
        <w:lastRenderedPageBreak/>
        <w:t xml:space="preserve">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D33D5F">
        <w:rPr>
          <w:rFonts w:ascii="Times New Roman" w:hAnsi="Times New Roman" w:cs="Times New Roman"/>
          <w:sz w:val="28"/>
          <w:szCs w:val="28"/>
        </w:rPr>
        <w:t>розовая</w:t>
      </w:r>
      <w:proofErr w:type="spellEnd"/>
      <w:r w:rsidRPr="00D33D5F">
        <w:rPr>
          <w:rFonts w:ascii="Times New Roman" w:hAnsi="Times New Roman" w:cs="Times New Roman"/>
          <w:sz w:val="28"/>
          <w:szCs w:val="28"/>
        </w:rPr>
        <w:t>, равномерная. Запах, вкус изделия без посторонних примесей. Рыба</w:t>
      </w:r>
      <w:proofErr w:type="gramStart"/>
      <w:r w:rsidRPr="00D33D5F">
        <w:rPr>
          <w:rFonts w:ascii="Times New Roman" w:hAnsi="Times New Roman" w:cs="Times New Roman"/>
          <w:sz w:val="28"/>
          <w:szCs w:val="28"/>
        </w:rPr>
        <w:t xml:space="preserve"> У</w:t>
      </w:r>
      <w:proofErr w:type="gramEnd"/>
      <w:r w:rsidRPr="00D33D5F">
        <w:rPr>
          <w:rFonts w:ascii="Times New Roman" w:hAnsi="Times New Roman" w:cs="Times New Roman"/>
          <w:sz w:val="28"/>
          <w:szCs w:val="28"/>
        </w:rPr>
        <w:t xml:space="preserve"> свежей рыбы чешуя гладкая, блестящая, плотно прилегает к телу, жабры ярко-красного или </w:t>
      </w:r>
      <w:proofErr w:type="spellStart"/>
      <w:r w:rsidRPr="00D33D5F">
        <w:rPr>
          <w:rFonts w:ascii="Times New Roman" w:hAnsi="Times New Roman" w:cs="Times New Roman"/>
          <w:sz w:val="28"/>
          <w:szCs w:val="28"/>
        </w:rPr>
        <w:t>розового</w:t>
      </w:r>
      <w:proofErr w:type="spellEnd"/>
      <w:r w:rsidRPr="00D33D5F">
        <w:rPr>
          <w:rFonts w:ascii="Times New Roman" w:hAnsi="Times New Roman" w:cs="Times New Roman"/>
          <w:sz w:val="28"/>
          <w:szCs w:val="28"/>
        </w:rPr>
        <w:t xml:space="preserve">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roofErr w:type="gramStart"/>
      <w:r w:rsidRPr="00D33D5F">
        <w:rPr>
          <w:rFonts w:ascii="Times New Roman" w:hAnsi="Times New Roman" w:cs="Times New Roman"/>
          <w:sz w:val="28"/>
          <w:szCs w:val="28"/>
        </w:rPr>
        <w:t>)..</w:t>
      </w:r>
      <w:proofErr w:type="gramEnd"/>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 ИНСТРУКЦИЯ №1 для ответственного за бракераж поступающих продуктов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1. Общие положения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1.1. Ответственному за бракераж поступающих продуктов питания необходимо производить входной контроль за получаемыми продуктами в МОБУ СОШ с</w:t>
      </w:r>
      <w:proofErr w:type="gramStart"/>
      <w:r w:rsidRPr="00D33D5F">
        <w:rPr>
          <w:rFonts w:ascii="Times New Roman" w:hAnsi="Times New Roman" w:cs="Times New Roman"/>
          <w:sz w:val="28"/>
          <w:szCs w:val="28"/>
        </w:rPr>
        <w:t>.А</w:t>
      </w:r>
      <w:proofErr w:type="gramEnd"/>
      <w:r w:rsidRPr="00D33D5F">
        <w:rPr>
          <w:rFonts w:ascii="Times New Roman" w:hAnsi="Times New Roman" w:cs="Times New Roman"/>
          <w:sz w:val="28"/>
          <w:szCs w:val="28"/>
        </w:rPr>
        <w:t>бзаново.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МОБУ СОШ с</w:t>
      </w:r>
      <w:proofErr w:type="gramStart"/>
      <w:r w:rsidRPr="00D33D5F">
        <w:rPr>
          <w:rFonts w:ascii="Times New Roman" w:hAnsi="Times New Roman" w:cs="Times New Roman"/>
          <w:sz w:val="28"/>
          <w:szCs w:val="28"/>
        </w:rPr>
        <w:t>.А</w:t>
      </w:r>
      <w:proofErr w:type="gramEnd"/>
      <w:r w:rsidRPr="00D33D5F">
        <w:rPr>
          <w:rFonts w:ascii="Times New Roman" w:hAnsi="Times New Roman" w:cs="Times New Roman"/>
          <w:sz w:val="28"/>
          <w:szCs w:val="28"/>
        </w:rPr>
        <w:t xml:space="preserve">бзаново.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lastRenderedPageBreak/>
        <w:t xml:space="preserve">1.2. </w:t>
      </w:r>
      <w:proofErr w:type="gramStart"/>
      <w:r w:rsidRPr="00D33D5F">
        <w:rPr>
          <w:rFonts w:ascii="Times New Roman" w:hAnsi="Times New Roman" w:cs="Times New Roman"/>
          <w:sz w:val="28"/>
          <w:szCs w:val="28"/>
        </w:rPr>
        <w:t>Ответственный за бракераж поступающих продуктов питания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w:t>
      </w:r>
      <w:proofErr w:type="gramEnd"/>
      <w:r w:rsidRPr="00D33D5F">
        <w:rPr>
          <w:rFonts w:ascii="Times New Roman" w:hAnsi="Times New Roman" w:cs="Times New Roman"/>
          <w:sz w:val="28"/>
          <w:szCs w:val="28"/>
        </w:rPr>
        <w:t xml:space="preserve">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реализации в соответствии с </w:t>
      </w:r>
      <w:proofErr w:type="spellStart"/>
      <w:r w:rsidRPr="00D33D5F">
        <w:rPr>
          <w:rFonts w:ascii="Times New Roman" w:hAnsi="Times New Roman" w:cs="Times New Roman"/>
          <w:sz w:val="28"/>
          <w:szCs w:val="28"/>
        </w:rPr>
        <w:t>СанПиНом</w:t>
      </w:r>
      <w:proofErr w:type="spellEnd"/>
      <w:r w:rsidRPr="00D33D5F">
        <w:rPr>
          <w:rFonts w:ascii="Times New Roman" w:hAnsi="Times New Roman" w:cs="Times New Roman"/>
          <w:sz w:val="28"/>
          <w:szCs w:val="28"/>
        </w:rPr>
        <w:t xml:space="preserve">.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1.4. В холодильниках необходимы термометры для </w:t>
      </w:r>
      <w:proofErr w:type="gramStart"/>
      <w:r w:rsidRPr="00D33D5F">
        <w:rPr>
          <w:rFonts w:ascii="Times New Roman" w:hAnsi="Times New Roman" w:cs="Times New Roman"/>
          <w:sz w:val="28"/>
          <w:szCs w:val="28"/>
        </w:rPr>
        <w:t>контроля за</w:t>
      </w:r>
      <w:proofErr w:type="gramEnd"/>
      <w:r w:rsidRPr="00D33D5F">
        <w:rPr>
          <w:rFonts w:ascii="Times New Roman" w:hAnsi="Times New Roman" w:cs="Times New Roman"/>
          <w:sz w:val="28"/>
          <w:szCs w:val="28"/>
        </w:rPr>
        <w:t xml:space="preserve"> температурным режимом, температуру должен фиксировать ответственный в специальном журнале ежедневно.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2. Функции</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 2.1. На лицо, ответственное за бракераж поступающих продуктов питания возлагаются следующие функции: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2.1.1 Обеспечение: - своевременного заказа, получения, сохранности и хранения продуктов питания; - правильной выдачи (по весу, согласно </w:t>
      </w:r>
      <w:proofErr w:type="spellStart"/>
      <w:r w:rsidRPr="00D33D5F">
        <w:rPr>
          <w:rFonts w:ascii="Times New Roman" w:hAnsi="Times New Roman" w:cs="Times New Roman"/>
          <w:sz w:val="28"/>
          <w:szCs w:val="28"/>
        </w:rPr>
        <w:t>менюраскладке</w:t>
      </w:r>
      <w:proofErr w:type="spellEnd"/>
      <w:r w:rsidRPr="00D33D5F">
        <w:rPr>
          <w:rFonts w:ascii="Times New Roman" w:hAnsi="Times New Roman" w:cs="Times New Roman"/>
          <w:sz w:val="28"/>
          <w:szCs w:val="28"/>
        </w:rPr>
        <w:t xml:space="preserve">) продуктов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2.1.2. Соблюдение: - сроков реализации; - необходимым набором продуктов на 10 дней.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lastRenderedPageBreak/>
        <w:t xml:space="preserve">3. Должностные обязанности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 Для выполнения возложенных на него функций лицо, ответственное за бракераж поступающих продуктов питания обязан: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3.1.1</w:t>
      </w:r>
      <w:proofErr w:type="gramStart"/>
      <w:r w:rsidRPr="00D33D5F">
        <w:rPr>
          <w:rFonts w:ascii="Times New Roman" w:hAnsi="Times New Roman" w:cs="Times New Roman"/>
          <w:sz w:val="28"/>
          <w:szCs w:val="28"/>
        </w:rPr>
        <w:t xml:space="preserve"> С</w:t>
      </w:r>
      <w:proofErr w:type="gramEnd"/>
      <w:r w:rsidRPr="00D33D5F">
        <w:rPr>
          <w:rFonts w:ascii="Times New Roman" w:hAnsi="Times New Roman" w:cs="Times New Roman"/>
          <w:sz w:val="28"/>
          <w:szCs w:val="28"/>
        </w:rPr>
        <w:t xml:space="preserve">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3.1.2. Организовывать проведение погрузочно-разгрузочных работ в кладовой с соблюдением норм, правил и инструкций по охране труда.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школе).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3.1.4. Обеспечивать сбор, хранение и своевременный возврат тары на базу. 3.1.5. Получать продукты от поставщиков согласно накладной, осуществлять взвешивание и сырой бракераж продуктов.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3.1.6. Обеспечивает сохранность продуктов питания, соблюдая товарное соседство.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3.1.7. Соблюдает режим хранения продуктов; имеет 10-дневный запас продуктов.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3.1.8.Ведёт ежедневный учёт движения продуктов по наименованиям, количеству и цене в карточках складского учёта.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3.1.9. Осуществляет обсчёт меню-требований в количественном и суммарном выражении.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3.1.10.Участвовать в составлении меню-раскладки на каждый день и требований-заявок на продукты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3.1.11. Составляет дефектные ведомости на недостачу и порчу продуктов. 3.1.12. Следить за своевременной реализацией продуктов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3.1.13. Следить за правильным хранением </w:t>
      </w:r>
      <w:proofErr w:type="spellStart"/>
      <w:r w:rsidRPr="00D33D5F">
        <w:rPr>
          <w:rFonts w:ascii="Times New Roman" w:hAnsi="Times New Roman" w:cs="Times New Roman"/>
          <w:sz w:val="28"/>
          <w:szCs w:val="28"/>
        </w:rPr>
        <w:t>быстропортящихся</w:t>
      </w:r>
      <w:proofErr w:type="spellEnd"/>
      <w:r w:rsidRPr="00D33D5F">
        <w:rPr>
          <w:rFonts w:ascii="Times New Roman" w:hAnsi="Times New Roman" w:cs="Times New Roman"/>
          <w:sz w:val="28"/>
          <w:szCs w:val="28"/>
        </w:rPr>
        <w:t xml:space="preserve"> продуктов и продуктов длительного хранения.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3.1.14. Сдаёт отчёт в бухгалтерию не позднее 25-го числа каждого месяца, следующего за </w:t>
      </w:r>
      <w:proofErr w:type="gramStart"/>
      <w:r w:rsidRPr="00D33D5F">
        <w:rPr>
          <w:rFonts w:ascii="Times New Roman" w:hAnsi="Times New Roman" w:cs="Times New Roman"/>
          <w:sz w:val="28"/>
          <w:szCs w:val="28"/>
        </w:rPr>
        <w:t>отчётным</w:t>
      </w:r>
      <w:proofErr w:type="gramEnd"/>
      <w:r w:rsidRPr="00D33D5F">
        <w:rPr>
          <w:rFonts w:ascii="Times New Roman" w:hAnsi="Times New Roman" w:cs="Times New Roman"/>
          <w:sz w:val="28"/>
          <w:szCs w:val="28"/>
        </w:rPr>
        <w:t xml:space="preserve">.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lastRenderedPageBreak/>
        <w:t xml:space="preserve">3.1.15. Составляет дефектные ведомости на недостачу и порчу продуктов. 3.1.16. Обеспечивает своевременное составление заявок на продукты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3.1.17. Принимает участие в проведении инвентаризаций.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3.1.18. Следит за санитарным состоянием кладовой.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3.1.19. Соблюдает требования пожарной безопасности в складских помещениях.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4. Ответственность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4.1. </w:t>
      </w:r>
      <w:proofErr w:type="gramStart"/>
      <w:r w:rsidRPr="00D33D5F">
        <w:rPr>
          <w:rFonts w:ascii="Times New Roman" w:hAnsi="Times New Roman" w:cs="Times New Roman"/>
          <w:sz w:val="28"/>
          <w:szCs w:val="28"/>
        </w:rPr>
        <w:t xml:space="preserve">Лицо, ответственное за бракераж поступающих продуктов питания несет ответственность: - за сохранность продуктов; - за своевременное обеспечение детей свежими, доброкачественными продуктами; - за соблюдение санитарно-гигиенического режима в кладовых; - за соблюдением норм выдачи продуктов; - за получение качественных продуктов и наличие сопроводительных документов к ним; - за своевременный заказ продуктов; - за своевременное списание недоброкачественных продуктов; - за выполнение настоящей инструкции. </w:t>
      </w:r>
      <w:proofErr w:type="gramEnd"/>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4.3. За причинение материального ущерба в пределах, определенных действующим трудовым, уголовным и гражданским законодательством РФ. 4.4.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руководителя школы,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4.5. За нарушение правил пожарной безопасности, охраны труда, </w:t>
      </w:r>
      <w:proofErr w:type="spellStart"/>
      <w:r w:rsidRPr="00D33D5F">
        <w:rPr>
          <w:rFonts w:ascii="Times New Roman" w:hAnsi="Times New Roman" w:cs="Times New Roman"/>
          <w:sz w:val="28"/>
          <w:szCs w:val="28"/>
        </w:rPr>
        <w:t>санитарногигиенических</w:t>
      </w:r>
      <w:proofErr w:type="spellEnd"/>
      <w:r w:rsidRPr="00D33D5F">
        <w:rPr>
          <w:rFonts w:ascii="Times New Roman" w:hAnsi="Times New Roman" w:cs="Times New Roman"/>
          <w:sz w:val="28"/>
          <w:szCs w:val="28"/>
        </w:rPr>
        <w:t xml:space="preserve"> требований к организации хранения и реализации продуктов в школе кладовщик привлекается в административной ответственности в порядке и случаях, предусмотренных административным законодательством РФ.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lastRenderedPageBreak/>
        <w:t xml:space="preserve">4.6.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ИНСТРУКЦИЯ №2 для комиссии по списанию и инвентаризации продуктов питания.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1. Общие положения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1.1. В своей работе комиссия руководствуется: - нормативными и методическими материалами по вопросам организации складского хозяйства; - стандартами и техническими условиями на хранение продуктов питания; - Уставом МОБУ СОШ с</w:t>
      </w:r>
      <w:proofErr w:type="gramStart"/>
      <w:r w:rsidRPr="00D33D5F">
        <w:rPr>
          <w:rFonts w:ascii="Times New Roman" w:hAnsi="Times New Roman" w:cs="Times New Roman"/>
          <w:sz w:val="28"/>
          <w:szCs w:val="28"/>
        </w:rPr>
        <w:t>.А</w:t>
      </w:r>
      <w:proofErr w:type="gramEnd"/>
      <w:r w:rsidRPr="00D33D5F">
        <w:rPr>
          <w:rFonts w:ascii="Times New Roman" w:hAnsi="Times New Roman" w:cs="Times New Roman"/>
          <w:sz w:val="28"/>
          <w:szCs w:val="28"/>
        </w:rPr>
        <w:t xml:space="preserve">бзаново; - Правилами внутреннего трудового распорядка; - приказами - настоящей инструкцией.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1.2. </w:t>
      </w:r>
      <w:proofErr w:type="gramStart"/>
      <w:r w:rsidRPr="00D33D5F">
        <w:rPr>
          <w:rFonts w:ascii="Times New Roman" w:hAnsi="Times New Roman" w:cs="Times New Roman"/>
          <w:sz w:val="28"/>
          <w:szCs w:val="28"/>
        </w:rPr>
        <w:t>Комиссия детского сада должна знать: - санитарно-эпидемиологические правила; - правила учёта хранения, движения материальных ценностей на складе; - правила оформления сопроводительных документов на продукты питания; - способы хранения продуктов и сырья от порчи при разгрузке и хранении на складе; - правила ведения складского хозяйства; - ассортимент хранящихся в кладовой продуктов, их качественные характеристики (виды, сортность) продуктов, правила хранения и сроки реализации продуктов;</w:t>
      </w:r>
      <w:proofErr w:type="gramEnd"/>
      <w:r w:rsidRPr="00D33D5F">
        <w:rPr>
          <w:rFonts w:ascii="Times New Roman" w:hAnsi="Times New Roman" w:cs="Times New Roman"/>
          <w:sz w:val="28"/>
          <w:szCs w:val="28"/>
        </w:rPr>
        <w:t xml:space="preserve"> - правила применения складского измерительного инструмента и способы его проверки на пригодность к работе; - условия договоров на перевозку и хранение грузов; - правила проведения инвентаризации; - Правила и нормы охраны труда, техники безопасности и противопожарной защиты; - Правила внутреннего трудового распорядка; - действия в экстремальных условиях.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2. Функции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2.1. На комиссию возлагаются следующие функции: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Обеспечение: - проведения инвентаризации продуктов питания; - при необходимости списание недоброкачественных продуктов питания; - составлять соответствующие документы (ведомость инвентаризации, акты списания).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 Права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 Комиссия имеет право: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lastRenderedPageBreak/>
        <w:t xml:space="preserve">3.1.1. Требовать от руководства создания необходимых условий для выполнения полномочий.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3.1.2. Вносить предложения по улучшению организации работы. </w:t>
      </w:r>
    </w:p>
    <w:p w:rsid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3.1.3. Составлять инвентаризационные ведомости и акты на списание недоброкачественных продуктов. </w:t>
      </w:r>
    </w:p>
    <w:p w:rsidR="00D33D5F" w:rsidRPr="00D33D5F" w:rsidRDefault="00D33D5F" w:rsidP="00915690">
      <w:pPr>
        <w:jc w:val="both"/>
        <w:rPr>
          <w:rFonts w:ascii="Times New Roman" w:hAnsi="Times New Roman" w:cs="Times New Roman"/>
          <w:sz w:val="28"/>
          <w:szCs w:val="28"/>
        </w:rPr>
      </w:pPr>
      <w:r w:rsidRPr="00D33D5F">
        <w:rPr>
          <w:rFonts w:ascii="Times New Roman" w:hAnsi="Times New Roman" w:cs="Times New Roman"/>
          <w:sz w:val="28"/>
          <w:szCs w:val="28"/>
        </w:rPr>
        <w:t xml:space="preserve">3.1.4. Определение доброкачественности продуктов проводить по следующей методике. Методика определения качества продуктов. 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roofErr w:type="gramStart"/>
      <w:r w:rsidRPr="00D33D5F">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Times New Roman" w:hAnsi="Times New Roman" w:cs="Times New Roman"/>
          <w:sz w:val="28"/>
          <w:szCs w:val="28"/>
        </w:rPr>
        <w:t xml:space="preserve"> </w:t>
      </w:r>
      <w:proofErr w:type="gramStart"/>
      <w:r w:rsidRPr="00D33D5F">
        <w:rPr>
          <w:rFonts w:ascii="Times New Roman" w:hAnsi="Times New Roman" w:cs="Times New Roman"/>
          <w:sz w:val="28"/>
          <w:szCs w:val="28"/>
        </w:rPr>
        <w:t>Специфический запах обозначается: селедочный, чесночный, мятный, ванильный, нефтепродуктов и т.д.</w:t>
      </w:r>
      <w:proofErr w:type="gramEnd"/>
      <w:r w:rsidRPr="00D33D5F">
        <w:rPr>
          <w:rFonts w:ascii="Times New Roman" w:hAnsi="Times New Roman" w:cs="Times New Roman"/>
          <w:sz w:val="28"/>
          <w:szCs w:val="28"/>
        </w:rPr>
        <w:t xml:space="preserve">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33D5F" w:rsidRPr="00D33D5F" w:rsidRDefault="00D33D5F">
      <w:pPr>
        <w:jc w:val="both"/>
        <w:rPr>
          <w:rFonts w:ascii="Times New Roman" w:hAnsi="Times New Roman" w:cs="Times New Roman"/>
          <w:sz w:val="28"/>
          <w:szCs w:val="28"/>
        </w:rPr>
      </w:pPr>
    </w:p>
    <w:sectPr w:rsidR="00D33D5F" w:rsidRPr="00D3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5690"/>
    <w:rsid w:val="00915690"/>
    <w:rsid w:val="00BC07D2"/>
    <w:rsid w:val="00D3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2022-09-10T05:56:00Z</dcterms:created>
  <dcterms:modified xsi:type="dcterms:W3CDTF">2022-09-10T07:08:00Z</dcterms:modified>
</cp:coreProperties>
</file>