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62"/>
      </w:tblGrid>
      <w:tr w:rsidR="007F0356" w:rsidRPr="00627E23" w:rsidTr="007F0356">
        <w:trPr>
          <w:jc w:val="right"/>
        </w:trPr>
        <w:tc>
          <w:tcPr>
            <w:tcW w:w="4962" w:type="dxa"/>
            <w:shd w:val="clear" w:color="auto" w:fill="auto"/>
          </w:tcPr>
          <w:p w:rsidR="007F0356" w:rsidRPr="00627E23" w:rsidRDefault="007F0356" w:rsidP="00B04900">
            <w:pPr>
              <w:jc w:val="both"/>
            </w:pPr>
            <w:r w:rsidRPr="00627E23">
              <w:t xml:space="preserve">                                 УТВЕРЖДАЮ</w:t>
            </w:r>
          </w:p>
          <w:p w:rsidR="007F0356" w:rsidRPr="00B343F3" w:rsidRDefault="00B94102" w:rsidP="00B04900">
            <w:pPr>
              <w:jc w:val="both"/>
            </w:pPr>
            <w:r>
              <w:tab/>
              <w:t xml:space="preserve">            </w:t>
            </w:r>
            <w:r w:rsidR="007F0356">
              <w:t xml:space="preserve">Директор МОБУ СОШ </w:t>
            </w:r>
          </w:p>
          <w:p w:rsidR="007F0356" w:rsidRPr="00627E23" w:rsidRDefault="007F0356" w:rsidP="00B04900">
            <w:pPr>
              <w:jc w:val="both"/>
            </w:pPr>
            <w:r w:rsidRPr="00627E23">
              <w:t xml:space="preserve">   </w:t>
            </w:r>
            <w:r w:rsidR="00B94102">
              <w:t xml:space="preserve">                     </w:t>
            </w:r>
            <w:r>
              <w:t>с. Абзаново</w:t>
            </w:r>
          </w:p>
          <w:p w:rsidR="007F0356" w:rsidRPr="00627E23" w:rsidRDefault="00B94102" w:rsidP="00B04900">
            <w:pPr>
              <w:jc w:val="both"/>
            </w:pPr>
            <w:r>
              <w:t xml:space="preserve">                       </w:t>
            </w:r>
            <w:r w:rsidR="007F0356" w:rsidRPr="00627E23">
              <w:t xml:space="preserve">МР  </w:t>
            </w:r>
            <w:proofErr w:type="spellStart"/>
            <w:r w:rsidR="007F0356" w:rsidRPr="00627E23">
              <w:t>Зианчуринский</w:t>
            </w:r>
            <w:proofErr w:type="spellEnd"/>
            <w:r w:rsidR="007F0356" w:rsidRPr="00627E23">
              <w:t xml:space="preserve"> район РБ</w:t>
            </w:r>
          </w:p>
          <w:p w:rsidR="007F0356" w:rsidRPr="00627E23" w:rsidRDefault="007F0356" w:rsidP="00B04900">
            <w:pPr>
              <w:jc w:val="both"/>
            </w:pPr>
            <w:r w:rsidRPr="00627E23">
              <w:t xml:space="preserve">                     </w:t>
            </w:r>
            <w:r w:rsidR="00B94102">
              <w:t xml:space="preserve"> </w:t>
            </w:r>
            <w:r>
              <w:t xml:space="preserve">__________ </w:t>
            </w:r>
            <w:proofErr w:type="spellStart"/>
            <w:r>
              <w:t>Тимербулатова</w:t>
            </w:r>
            <w:proofErr w:type="spellEnd"/>
            <w:r>
              <w:t xml:space="preserve"> Г.М.</w:t>
            </w:r>
          </w:p>
          <w:p w:rsidR="007F0356" w:rsidRPr="00627E23" w:rsidRDefault="007F0356" w:rsidP="00B04900">
            <w:pPr>
              <w:jc w:val="both"/>
            </w:pPr>
          </w:p>
        </w:tc>
      </w:tr>
    </w:tbl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sz w:val="28"/>
          <w:szCs w:val="28"/>
        </w:rPr>
      </w:pPr>
    </w:p>
    <w:p w:rsidR="00CB3F7F" w:rsidRPr="00B94102" w:rsidRDefault="003C78EC" w:rsidP="00961F8B">
      <w:pPr>
        <w:jc w:val="center"/>
        <w:rPr>
          <w:b/>
          <w:sz w:val="32"/>
          <w:szCs w:val="32"/>
        </w:rPr>
      </w:pPr>
      <w:r w:rsidRPr="00B94102">
        <w:rPr>
          <w:b/>
          <w:sz w:val="32"/>
          <w:szCs w:val="32"/>
        </w:rPr>
        <w:t>ПОЛОЖЕНИЕ</w:t>
      </w:r>
    </w:p>
    <w:p w:rsidR="00961F8B" w:rsidRPr="00627E23" w:rsidRDefault="00280695" w:rsidP="00280695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CF0AAB">
        <w:rPr>
          <w:b/>
          <w:sz w:val="28"/>
          <w:szCs w:val="28"/>
        </w:rPr>
        <w:t>об электронном обучении и использовании дистанционных образовательных технологий в образовательном процессе</w:t>
      </w:r>
      <w:r>
        <w:rPr>
          <w:b/>
          <w:color w:val="auto"/>
          <w:sz w:val="28"/>
          <w:szCs w:val="28"/>
        </w:rPr>
        <w:t xml:space="preserve"> </w:t>
      </w:r>
      <w:r w:rsidR="00627E23" w:rsidRPr="00627E23">
        <w:rPr>
          <w:b/>
          <w:bCs/>
          <w:color w:val="auto"/>
          <w:sz w:val="28"/>
          <w:szCs w:val="28"/>
        </w:rPr>
        <w:t xml:space="preserve">  му</w:t>
      </w:r>
      <w:r>
        <w:rPr>
          <w:b/>
          <w:bCs/>
          <w:color w:val="auto"/>
          <w:sz w:val="28"/>
          <w:szCs w:val="28"/>
        </w:rPr>
        <w:t xml:space="preserve">ниципального  </w:t>
      </w:r>
      <w:r w:rsidR="00B343F3">
        <w:rPr>
          <w:b/>
          <w:bCs/>
          <w:color w:val="auto"/>
          <w:sz w:val="28"/>
          <w:szCs w:val="28"/>
        </w:rPr>
        <w:t>общеобразовательного бюджетного</w:t>
      </w:r>
      <w:r>
        <w:rPr>
          <w:b/>
          <w:bCs/>
          <w:color w:val="auto"/>
          <w:sz w:val="28"/>
          <w:szCs w:val="28"/>
        </w:rPr>
        <w:t xml:space="preserve">  учреждения</w:t>
      </w:r>
      <w:r w:rsidR="00961F8B" w:rsidRPr="00627E23">
        <w:rPr>
          <w:b/>
          <w:bCs/>
          <w:color w:val="auto"/>
          <w:sz w:val="28"/>
          <w:szCs w:val="28"/>
        </w:rPr>
        <w:t xml:space="preserve"> </w:t>
      </w:r>
    </w:p>
    <w:p w:rsidR="00961F8B" w:rsidRPr="00627E23" w:rsidRDefault="00B343F3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средняя общеобразовательная школа с. Абзаново</w:t>
      </w:r>
      <w:r w:rsidR="00961F8B" w:rsidRPr="00627E23">
        <w:rPr>
          <w:b/>
          <w:bCs/>
          <w:color w:val="auto"/>
          <w:sz w:val="28"/>
          <w:szCs w:val="28"/>
        </w:rPr>
        <w:t xml:space="preserve">  </w:t>
      </w:r>
    </w:p>
    <w:p w:rsidR="00961F8B" w:rsidRPr="00627E23" w:rsidRDefault="00961F8B" w:rsidP="00961F8B">
      <w:pPr>
        <w:pStyle w:val="ac"/>
        <w:spacing w:before="0" w:after="0"/>
        <w:jc w:val="center"/>
        <w:rPr>
          <w:b/>
          <w:bCs/>
          <w:color w:val="auto"/>
          <w:sz w:val="28"/>
          <w:szCs w:val="28"/>
        </w:rPr>
      </w:pPr>
      <w:r w:rsidRPr="00627E23">
        <w:rPr>
          <w:b/>
          <w:bCs/>
          <w:color w:val="auto"/>
          <w:sz w:val="28"/>
          <w:szCs w:val="28"/>
        </w:rPr>
        <w:t xml:space="preserve">муниципального района </w:t>
      </w:r>
      <w:proofErr w:type="spellStart"/>
      <w:r w:rsidRPr="00627E23">
        <w:rPr>
          <w:b/>
          <w:bCs/>
          <w:color w:val="auto"/>
          <w:sz w:val="28"/>
          <w:szCs w:val="28"/>
        </w:rPr>
        <w:t>Зианчуринский</w:t>
      </w:r>
      <w:proofErr w:type="spellEnd"/>
      <w:r w:rsidRPr="00627E23">
        <w:rPr>
          <w:b/>
          <w:bCs/>
          <w:color w:val="auto"/>
          <w:sz w:val="28"/>
          <w:szCs w:val="28"/>
        </w:rPr>
        <w:t xml:space="preserve"> район </w:t>
      </w:r>
    </w:p>
    <w:p w:rsidR="00CB3F7F" w:rsidRPr="00627E23" w:rsidRDefault="00961F8B" w:rsidP="00961F8B">
      <w:pPr>
        <w:jc w:val="center"/>
        <w:rPr>
          <w:b/>
          <w:bCs/>
          <w:sz w:val="28"/>
          <w:szCs w:val="28"/>
        </w:rPr>
      </w:pPr>
      <w:r w:rsidRPr="00627E23">
        <w:rPr>
          <w:b/>
          <w:bCs/>
          <w:sz w:val="28"/>
          <w:szCs w:val="28"/>
        </w:rPr>
        <w:t>Республики Башкортостан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p w:rsidR="00961F8B" w:rsidRDefault="00961F8B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Default="007F0356" w:rsidP="00961F8B">
      <w:pPr>
        <w:jc w:val="center"/>
        <w:rPr>
          <w:b/>
          <w:bCs/>
          <w:sz w:val="28"/>
          <w:szCs w:val="28"/>
        </w:rPr>
      </w:pPr>
    </w:p>
    <w:p w:rsidR="007F0356" w:rsidRPr="007F0356" w:rsidRDefault="007F0356" w:rsidP="007F0356">
      <w:pPr>
        <w:rPr>
          <w:bCs/>
        </w:rPr>
      </w:pPr>
      <w:r>
        <w:rPr>
          <w:bCs/>
        </w:rPr>
        <w:t xml:space="preserve">                                                                       </w:t>
      </w:r>
      <w:r w:rsidR="00B94102">
        <w:rPr>
          <w:bCs/>
        </w:rPr>
        <w:t xml:space="preserve">                               </w:t>
      </w:r>
      <w:r>
        <w:rPr>
          <w:bCs/>
        </w:rPr>
        <w:t xml:space="preserve"> </w:t>
      </w:r>
      <w:r w:rsidRPr="007F0356">
        <w:rPr>
          <w:bCs/>
        </w:rPr>
        <w:t>Рассмотрено и принято</w:t>
      </w:r>
    </w:p>
    <w:p w:rsidR="007F0356" w:rsidRPr="007F0356" w:rsidRDefault="007F0356" w:rsidP="007F0356">
      <w:pPr>
        <w:rPr>
          <w:bCs/>
        </w:rPr>
      </w:pPr>
      <w:r>
        <w:rPr>
          <w:bCs/>
        </w:rPr>
        <w:t xml:space="preserve">                                                              </w:t>
      </w:r>
      <w:r w:rsidR="00B94102">
        <w:rPr>
          <w:bCs/>
        </w:rPr>
        <w:t xml:space="preserve">                               </w:t>
      </w:r>
      <w:r>
        <w:rPr>
          <w:bCs/>
        </w:rPr>
        <w:t>н</w:t>
      </w:r>
      <w:r w:rsidRPr="007F0356">
        <w:rPr>
          <w:bCs/>
        </w:rPr>
        <w:t>а заседании педагогического совета</w:t>
      </w:r>
    </w:p>
    <w:p w:rsidR="007F0356" w:rsidRDefault="007F0356" w:rsidP="007F0356">
      <w:pPr>
        <w:rPr>
          <w:bCs/>
        </w:rPr>
      </w:pPr>
      <w:r>
        <w:rPr>
          <w:bCs/>
        </w:rPr>
        <w:t xml:space="preserve">                                                                                             о</w:t>
      </w:r>
      <w:r w:rsidRPr="007F0356">
        <w:rPr>
          <w:bCs/>
        </w:rPr>
        <w:t>т «</w:t>
      </w:r>
      <w:r>
        <w:rPr>
          <w:bCs/>
        </w:rPr>
        <w:t xml:space="preserve">31» августа 2015 </w:t>
      </w:r>
      <w:r w:rsidRPr="007F0356">
        <w:rPr>
          <w:bCs/>
        </w:rPr>
        <w:t>г.</w:t>
      </w:r>
    </w:p>
    <w:p w:rsidR="00B94102" w:rsidRDefault="00B94102" w:rsidP="007F0356">
      <w:pPr>
        <w:rPr>
          <w:bCs/>
        </w:rPr>
      </w:pPr>
      <w:r>
        <w:rPr>
          <w:bCs/>
        </w:rPr>
        <w:t xml:space="preserve">                                                                                             Протокол № 1</w:t>
      </w:r>
    </w:p>
    <w:p w:rsidR="00B94102" w:rsidRDefault="00B94102" w:rsidP="007F0356">
      <w:pPr>
        <w:rPr>
          <w:bCs/>
        </w:rPr>
      </w:pPr>
      <w:r>
        <w:rPr>
          <w:bCs/>
        </w:rPr>
        <w:t xml:space="preserve">                                                                                             Введено в действие приказом № 57.25</w:t>
      </w:r>
    </w:p>
    <w:p w:rsidR="00B94102" w:rsidRPr="007F0356" w:rsidRDefault="00B94102" w:rsidP="007F0356">
      <w:pPr>
        <w:rPr>
          <w:bCs/>
        </w:rPr>
      </w:pPr>
      <w:r>
        <w:rPr>
          <w:bCs/>
        </w:rPr>
        <w:t xml:space="preserve">                                                                                             от «31» августа 2015 г.</w:t>
      </w:r>
    </w:p>
    <w:p w:rsidR="00280695" w:rsidRDefault="00B94102" w:rsidP="00B94102">
      <w:pPr>
        <w:jc w:val="both"/>
      </w:pPr>
      <w:r>
        <w:t xml:space="preserve"> </w:t>
      </w:r>
    </w:p>
    <w:p w:rsidR="00B94102" w:rsidRDefault="00B94102" w:rsidP="00B94102">
      <w:pPr>
        <w:jc w:val="both"/>
      </w:pPr>
    </w:p>
    <w:p w:rsidR="00B94102" w:rsidRDefault="00B94102" w:rsidP="00B94102">
      <w:pPr>
        <w:jc w:val="both"/>
      </w:pPr>
    </w:p>
    <w:p w:rsidR="00B94102" w:rsidRDefault="00B94102" w:rsidP="00B94102">
      <w:pPr>
        <w:jc w:val="both"/>
      </w:pPr>
    </w:p>
    <w:p w:rsidR="00B94102" w:rsidRPr="00B94102" w:rsidRDefault="00B94102" w:rsidP="00B94102">
      <w:pPr>
        <w:jc w:val="both"/>
      </w:pPr>
    </w:p>
    <w:p w:rsidR="00280695" w:rsidRPr="00280695" w:rsidRDefault="00280695" w:rsidP="00280695">
      <w:pPr>
        <w:pStyle w:val="ac"/>
        <w:spacing w:line="360" w:lineRule="auto"/>
        <w:rPr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lastRenderedPageBreak/>
        <w:t>I.</w:t>
      </w:r>
      <w:r w:rsidRPr="00280695">
        <w:rPr>
          <w:color w:val="auto"/>
          <w:sz w:val="28"/>
          <w:szCs w:val="28"/>
        </w:rPr>
        <w:t xml:space="preserve"> </w:t>
      </w:r>
      <w:r w:rsidRPr="00280695">
        <w:rPr>
          <w:b/>
          <w:bCs/>
          <w:color w:val="auto"/>
          <w:sz w:val="28"/>
          <w:szCs w:val="28"/>
        </w:rPr>
        <w:t>Общие положения.</w:t>
      </w:r>
    </w:p>
    <w:p w:rsidR="00280695" w:rsidRPr="00280695" w:rsidRDefault="00280695" w:rsidP="00280695">
      <w:pPr>
        <w:pStyle w:val="a6"/>
        <w:numPr>
          <w:ilvl w:val="1"/>
          <w:numId w:val="24"/>
        </w:numPr>
        <w:suppressAutoHyphens w:val="0"/>
        <w:autoSpaceDN/>
        <w:spacing w:before="48" w:after="48" w:line="360" w:lineRule="auto"/>
        <w:contextualSpacing/>
        <w:jc w:val="both"/>
        <w:textAlignment w:val="auto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>Нормативной базой для настоящего Положения являются следующие д</w:t>
      </w:r>
      <w:r w:rsidRPr="00280695">
        <w:rPr>
          <w:rFonts w:ascii="Times New Roman" w:hAnsi="Times New Roman"/>
          <w:sz w:val="28"/>
          <w:szCs w:val="28"/>
        </w:rPr>
        <w:t>о</w:t>
      </w:r>
      <w:r w:rsidRPr="00280695">
        <w:rPr>
          <w:rFonts w:ascii="Times New Roman" w:hAnsi="Times New Roman"/>
          <w:sz w:val="28"/>
          <w:szCs w:val="28"/>
        </w:rPr>
        <w:t>кументы:</w:t>
      </w:r>
    </w:p>
    <w:p w:rsidR="00280695" w:rsidRPr="00280695" w:rsidRDefault="00280695" w:rsidP="00280695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Федеральный Закон Российской Федерации № 273 «Об обр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>зовании» от 29.12.2012;</w:t>
      </w:r>
    </w:p>
    <w:p w:rsidR="00280695" w:rsidRPr="00280695" w:rsidRDefault="00280695" w:rsidP="00280695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Приказ Министерства образования и науки российской Ф</w:t>
      </w:r>
      <w:r w:rsidRPr="00280695">
        <w:rPr>
          <w:sz w:val="28"/>
          <w:szCs w:val="28"/>
        </w:rPr>
        <w:t>е</w:t>
      </w:r>
      <w:r w:rsidRPr="00280695">
        <w:rPr>
          <w:sz w:val="28"/>
          <w:szCs w:val="28"/>
        </w:rPr>
        <w:t>дерации №137 от 06.05.05 «Об использовании дистанционных обр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>зовательных технологий»;</w:t>
      </w:r>
    </w:p>
    <w:p w:rsidR="00280695" w:rsidRPr="00280695" w:rsidRDefault="00280695" w:rsidP="00280695">
      <w:pPr>
        <w:numPr>
          <w:ilvl w:val="0"/>
          <w:numId w:val="23"/>
        </w:numPr>
        <w:tabs>
          <w:tab w:val="clear" w:pos="2160"/>
          <w:tab w:val="num" w:pos="1080"/>
        </w:tabs>
        <w:suppressAutoHyphens w:val="0"/>
        <w:autoSpaceDE w:val="0"/>
        <w:adjustRightInd w:val="0"/>
        <w:spacing w:line="360" w:lineRule="auto"/>
        <w:ind w:left="1080" w:firstLine="720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Устав школы.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</w:t>
      </w:r>
      <w:proofErr w:type="gramStart"/>
      <w:r w:rsidRPr="00280695">
        <w:rPr>
          <w:rFonts w:ascii="Times New Roman" w:hAnsi="Times New Roman"/>
          <w:sz w:val="28"/>
          <w:szCs w:val="28"/>
        </w:rPr>
        <w:t xml:space="preserve">1.1.Под </w:t>
      </w:r>
      <w:r w:rsidRPr="00280695">
        <w:rPr>
          <w:rFonts w:ascii="Times New Roman" w:hAnsi="Times New Roman"/>
          <w:b/>
          <w:i/>
          <w:sz w:val="28"/>
          <w:szCs w:val="28"/>
        </w:rPr>
        <w:t>дистанционными образовательными технологиями</w:t>
      </w:r>
      <w:r w:rsidRPr="00280695">
        <w:rPr>
          <w:rFonts w:ascii="Times New Roman" w:hAnsi="Times New Roman"/>
          <w:sz w:val="28"/>
          <w:szCs w:val="28"/>
        </w:rPr>
        <w:t xml:space="preserve"> (ДОТ)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работников).</w:t>
      </w:r>
      <w:proofErr w:type="gramEnd"/>
      <w:r w:rsidRPr="00280695">
        <w:rPr>
          <w:rFonts w:ascii="Times New Roman" w:hAnsi="Times New Roman"/>
          <w:sz w:val="28"/>
          <w:szCs w:val="28"/>
        </w:rPr>
        <w:t xml:space="preserve"> Формы ДОТ: </w:t>
      </w:r>
      <w:r w:rsidRPr="00280695">
        <w:rPr>
          <w:rFonts w:ascii="Times New Roman" w:hAnsi="Times New Roman"/>
          <w:sz w:val="28"/>
          <w:szCs w:val="28"/>
          <w:lang w:val="en-US"/>
        </w:rPr>
        <w:t>e</w:t>
      </w:r>
      <w:r w:rsidRPr="00280695">
        <w:rPr>
          <w:rFonts w:ascii="Times New Roman" w:hAnsi="Times New Roman"/>
          <w:sz w:val="28"/>
          <w:szCs w:val="28"/>
        </w:rPr>
        <w:t>-</w:t>
      </w:r>
      <w:r w:rsidRPr="00280695">
        <w:rPr>
          <w:rFonts w:ascii="Times New Roman" w:hAnsi="Times New Roman"/>
          <w:sz w:val="28"/>
          <w:szCs w:val="28"/>
          <w:lang w:val="en-US"/>
        </w:rPr>
        <w:t>mail</w:t>
      </w:r>
      <w:r w:rsidRPr="00280695">
        <w:rPr>
          <w:rFonts w:ascii="Times New Roman" w:hAnsi="Times New Roman"/>
          <w:sz w:val="28"/>
          <w:szCs w:val="28"/>
        </w:rPr>
        <w:t>; дистанционные конкурсы, олимпиады; дистанционное обучение в Интернете; видеоконференции; о</w:t>
      </w:r>
      <w:r w:rsidRPr="00280695">
        <w:rPr>
          <w:rFonts w:ascii="Times New Roman" w:hAnsi="Times New Roman"/>
          <w:sz w:val="28"/>
          <w:szCs w:val="28"/>
          <w:lang w:val="en-US"/>
        </w:rPr>
        <w:t>n</w:t>
      </w:r>
      <w:r w:rsidRPr="00280695">
        <w:rPr>
          <w:rFonts w:ascii="Times New Roman" w:hAnsi="Times New Roman"/>
          <w:sz w:val="28"/>
          <w:szCs w:val="28"/>
        </w:rPr>
        <w:t>-</w:t>
      </w:r>
      <w:r w:rsidRPr="00280695">
        <w:rPr>
          <w:rFonts w:ascii="Times New Roman" w:hAnsi="Times New Roman"/>
          <w:sz w:val="28"/>
          <w:szCs w:val="28"/>
          <w:lang w:val="en-US"/>
        </w:rPr>
        <w:t>line</w:t>
      </w:r>
      <w:r w:rsidRPr="00280695">
        <w:rPr>
          <w:rFonts w:ascii="Times New Roman" w:hAnsi="Times New Roman"/>
          <w:sz w:val="28"/>
          <w:szCs w:val="28"/>
        </w:rPr>
        <w:t xml:space="preserve"> тестирование; </w:t>
      </w:r>
      <w:proofErr w:type="spellStart"/>
      <w:r w:rsidRPr="00280695">
        <w:rPr>
          <w:rFonts w:ascii="Times New Roman" w:hAnsi="Times New Roman"/>
          <w:sz w:val="28"/>
          <w:szCs w:val="28"/>
        </w:rPr>
        <w:t>интернет-уроки</w:t>
      </w:r>
      <w:proofErr w:type="spellEnd"/>
      <w:r w:rsidRPr="00280695">
        <w:rPr>
          <w:rFonts w:ascii="Times New Roman" w:hAnsi="Times New Roman"/>
          <w:sz w:val="28"/>
          <w:szCs w:val="28"/>
        </w:rPr>
        <w:t xml:space="preserve">; сервисы </w:t>
      </w:r>
      <w:proofErr w:type="spellStart"/>
      <w:r w:rsidRPr="00280695">
        <w:rPr>
          <w:rFonts w:ascii="Times New Roman" w:hAnsi="Times New Roman"/>
          <w:sz w:val="28"/>
          <w:szCs w:val="28"/>
        </w:rPr>
        <w:t>Дневника</w:t>
      </w:r>
      <w:proofErr w:type="gramStart"/>
      <w:r w:rsidRPr="00280695">
        <w:rPr>
          <w:rFonts w:ascii="Times New Roman" w:hAnsi="Times New Roman"/>
          <w:sz w:val="28"/>
          <w:szCs w:val="28"/>
        </w:rPr>
        <w:t>.р</w:t>
      </w:r>
      <w:proofErr w:type="gramEnd"/>
      <w:r w:rsidRPr="00280695">
        <w:rPr>
          <w:rFonts w:ascii="Times New Roman" w:hAnsi="Times New Roman"/>
          <w:sz w:val="28"/>
          <w:szCs w:val="28"/>
        </w:rPr>
        <w:t>у</w:t>
      </w:r>
      <w:proofErr w:type="spellEnd"/>
      <w:r w:rsidRPr="00280695">
        <w:rPr>
          <w:rFonts w:ascii="Times New Roman" w:hAnsi="Times New Roman"/>
          <w:sz w:val="28"/>
          <w:szCs w:val="28"/>
        </w:rPr>
        <w:t xml:space="preserve">; надомное обучение с дистанционной поддержкой; </w:t>
      </w:r>
      <w:proofErr w:type="spellStart"/>
      <w:r w:rsidRPr="00280695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280695">
        <w:rPr>
          <w:rFonts w:ascii="Times New Roman" w:hAnsi="Times New Roman"/>
          <w:sz w:val="28"/>
          <w:szCs w:val="28"/>
        </w:rPr>
        <w:t xml:space="preserve">; </w:t>
      </w:r>
      <w:r w:rsidRPr="00280695">
        <w:rPr>
          <w:rFonts w:ascii="Times New Roman" w:hAnsi="Times New Roman"/>
          <w:sz w:val="28"/>
          <w:szCs w:val="28"/>
          <w:lang w:val="en-US"/>
        </w:rPr>
        <w:t>skype</w:t>
      </w:r>
      <w:r w:rsidRPr="00280695">
        <w:rPr>
          <w:rFonts w:ascii="Times New Roman" w:hAnsi="Times New Roman"/>
          <w:sz w:val="28"/>
          <w:szCs w:val="28"/>
        </w:rPr>
        <w:t>-общение; облачные сервисы и т.д.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1.2.Под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учащихся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lastRenderedPageBreak/>
        <w:t xml:space="preserve">     1.3.Использование технологий дистанционного обучения повышает доступность образования, позволяет более широко и полно удовлетворять образовательные запросы граждан. Для учащихся с ограниченными возможностями использование дистанционных технологий улучшает не только условия обучения, но и качество жизни в целом. Образовательный процесс, реализуемый в дистанционной форме, предусматривает значительную долю самостоятельных занятий учащихся, не имеющих возможности ежедневного посещения занятий; методическое и дидактическое обеспечение этого процесса со стороны Учрежден</w:t>
      </w:r>
      <w:r>
        <w:rPr>
          <w:rFonts w:ascii="Times New Roman" w:hAnsi="Times New Roman"/>
          <w:sz w:val="28"/>
          <w:szCs w:val="28"/>
        </w:rPr>
        <w:t>и</w:t>
      </w:r>
      <w:r w:rsidRPr="00280695">
        <w:rPr>
          <w:rFonts w:ascii="Times New Roman" w:hAnsi="Times New Roman"/>
          <w:sz w:val="28"/>
          <w:szCs w:val="28"/>
        </w:rPr>
        <w:t>я, а также регулярный систематический контроль и учет знаний учащихся. Дистанционная форма обучения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280695" w:rsidRPr="00280695" w:rsidRDefault="00280695" w:rsidP="00280695">
      <w:pPr>
        <w:pStyle w:val="a6"/>
        <w:spacing w:before="48" w:after="48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80695">
        <w:rPr>
          <w:rFonts w:ascii="Times New Roman" w:hAnsi="Times New Roman"/>
          <w:sz w:val="28"/>
          <w:szCs w:val="28"/>
        </w:rPr>
        <w:t xml:space="preserve">     1.4.Главными целями применения ДОТ как важной составляющей в системе беспрерывного образования являются: 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повышение качества образования учащихся в соответствии с их интер</w:t>
      </w:r>
      <w:r w:rsidRPr="00280695">
        <w:rPr>
          <w:sz w:val="28"/>
          <w:szCs w:val="28"/>
        </w:rPr>
        <w:t>е</w:t>
      </w:r>
      <w:r w:rsidRPr="00280695">
        <w:rPr>
          <w:sz w:val="28"/>
          <w:szCs w:val="28"/>
        </w:rPr>
        <w:t xml:space="preserve">сами,  способностями и потребностями; 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after="75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предоставление учащимся возможности освоения образовательных пр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>грамм непосредственно по месту жительства учащегося или его време</w:t>
      </w:r>
      <w:r w:rsidRPr="00280695">
        <w:rPr>
          <w:sz w:val="28"/>
          <w:szCs w:val="28"/>
        </w:rPr>
        <w:t>н</w:t>
      </w:r>
      <w:r w:rsidRPr="00280695">
        <w:rPr>
          <w:sz w:val="28"/>
          <w:szCs w:val="28"/>
        </w:rPr>
        <w:t>ного пребывания (нахождения);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развитие </w:t>
      </w:r>
      <w:proofErr w:type="gramStart"/>
      <w:r w:rsidRPr="00280695">
        <w:rPr>
          <w:sz w:val="28"/>
          <w:szCs w:val="28"/>
        </w:rPr>
        <w:t>пред</w:t>
      </w:r>
      <w:proofErr w:type="gramEnd"/>
      <w:r w:rsidRPr="00280695">
        <w:rPr>
          <w:sz w:val="28"/>
          <w:szCs w:val="28"/>
        </w:rPr>
        <w:t xml:space="preserve"> профильного и профильного образования в рамках ОУ на основе использования информационных технологий как комплекса с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 xml:space="preserve">циально-педагогических преобразований; </w:t>
      </w:r>
    </w:p>
    <w:p w:rsidR="00280695" w:rsidRPr="00280695" w:rsidRDefault="00280695" w:rsidP="00280695">
      <w:pPr>
        <w:numPr>
          <w:ilvl w:val="0"/>
          <w:numId w:val="19"/>
        </w:numPr>
        <w:suppressAutoHyphens w:val="0"/>
        <w:autoSpaceDN/>
        <w:spacing w:before="48" w:after="48" w:line="360" w:lineRule="auto"/>
        <w:ind w:left="714" w:hanging="357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создание условий для более полного удовлетворения потребностей об</w:t>
      </w:r>
      <w:r w:rsidRPr="00280695">
        <w:rPr>
          <w:sz w:val="28"/>
          <w:szCs w:val="28"/>
        </w:rPr>
        <w:t>у</w:t>
      </w:r>
      <w:r w:rsidRPr="00280695">
        <w:rPr>
          <w:sz w:val="28"/>
          <w:szCs w:val="28"/>
        </w:rPr>
        <w:t>чающихся в области образования без отрыва от основной учёбы.</w:t>
      </w:r>
    </w:p>
    <w:p w:rsidR="00280695" w:rsidRPr="00280695" w:rsidRDefault="00280695" w:rsidP="00280695">
      <w:pPr>
        <w:tabs>
          <w:tab w:val="left" w:pos="0"/>
          <w:tab w:val="num" w:pos="1134"/>
        </w:tabs>
        <w:spacing w:line="360" w:lineRule="auto"/>
        <w:ind w:firstLine="567"/>
        <w:jc w:val="both"/>
        <w:rPr>
          <w:sz w:val="28"/>
          <w:szCs w:val="28"/>
        </w:rPr>
      </w:pPr>
      <w:r w:rsidRPr="00280695">
        <w:rPr>
          <w:sz w:val="28"/>
          <w:szCs w:val="28"/>
        </w:rPr>
        <w:t>1.5. Настоящее</w:t>
      </w:r>
      <w:proofErr w:type="gramStart"/>
      <w:r w:rsidRPr="00280695">
        <w:rPr>
          <w:sz w:val="28"/>
          <w:szCs w:val="28"/>
        </w:rPr>
        <w:t xml:space="preserve"> .</w:t>
      </w:r>
      <w:proofErr w:type="gramEnd"/>
      <w:r w:rsidRPr="00280695">
        <w:rPr>
          <w:sz w:val="28"/>
          <w:szCs w:val="28"/>
        </w:rPr>
        <w:t>Положение утверждено с учётом мнения совета учащихся (протокол №1 от 26.08.2013 года, совета родителей (законных представителей) несовершеннолетних учащихся (протокол №1 от 26.08.2013 года).</w:t>
      </w:r>
    </w:p>
    <w:p w:rsidR="00280695" w:rsidRPr="00280695" w:rsidRDefault="00280695" w:rsidP="00280695">
      <w:pPr>
        <w:pStyle w:val="ac"/>
        <w:spacing w:line="360" w:lineRule="auto"/>
        <w:rPr>
          <w:b/>
          <w:bCs/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lastRenderedPageBreak/>
        <w:t>II.</w:t>
      </w:r>
      <w:r w:rsidRPr="00280695">
        <w:rPr>
          <w:color w:val="auto"/>
          <w:sz w:val="28"/>
          <w:szCs w:val="28"/>
        </w:rPr>
        <w:t xml:space="preserve"> </w:t>
      </w:r>
      <w:r w:rsidRPr="00280695">
        <w:rPr>
          <w:b/>
          <w:bCs/>
          <w:color w:val="auto"/>
          <w:sz w:val="28"/>
          <w:szCs w:val="28"/>
        </w:rPr>
        <w:t>Организация процесса использования дистанционных образовательных технологий  в Учреждении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2.1. Дополнительное обучение в дистанционной форме осуществляется как по отдельным предметам и элективным курсам, включенным в учебный план школы, так и по всему комплексу предметов учебного плана. Выбор предметов изучения осуществляется учащимися или родителями (законными представителями) по согласованию с Учреждением. 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2.2. Зачисление желающих получить  дополнительное обучение в дистанционной форме по отдельным предметам и элективным курсам  производится приказом директора Учреждения на основании заявления совершеннолетнего лица или родителей (законных представителей) несовершеннолетнего лица. 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2.3 Формы ДОТ: </w:t>
      </w:r>
      <w:r w:rsidRPr="00280695">
        <w:rPr>
          <w:sz w:val="28"/>
          <w:szCs w:val="28"/>
          <w:lang w:val="en-US"/>
        </w:rPr>
        <w:t>e</w:t>
      </w:r>
      <w:r w:rsidRPr="00280695">
        <w:rPr>
          <w:sz w:val="28"/>
          <w:szCs w:val="28"/>
        </w:rPr>
        <w:t>-</w:t>
      </w:r>
      <w:r w:rsidRPr="00280695">
        <w:rPr>
          <w:sz w:val="28"/>
          <w:szCs w:val="28"/>
          <w:lang w:val="en-US"/>
        </w:rPr>
        <w:t>mail</w:t>
      </w:r>
      <w:r w:rsidRPr="00280695">
        <w:rPr>
          <w:sz w:val="28"/>
          <w:szCs w:val="28"/>
        </w:rPr>
        <w:t>; дистанционные конкурсы, олимпиады; дистанционное самообучение, обучение в Интернете; видеоконференции; о</w:t>
      </w:r>
      <w:r w:rsidRPr="00280695">
        <w:rPr>
          <w:sz w:val="28"/>
          <w:szCs w:val="28"/>
          <w:lang w:val="en-US"/>
        </w:rPr>
        <w:t>n</w:t>
      </w:r>
      <w:r w:rsidRPr="00280695">
        <w:rPr>
          <w:sz w:val="28"/>
          <w:szCs w:val="28"/>
        </w:rPr>
        <w:t>-</w:t>
      </w:r>
      <w:r w:rsidRPr="00280695">
        <w:rPr>
          <w:sz w:val="28"/>
          <w:szCs w:val="28"/>
          <w:lang w:val="en-US"/>
        </w:rPr>
        <w:t>line</w:t>
      </w:r>
      <w:r w:rsidRPr="00280695">
        <w:rPr>
          <w:sz w:val="28"/>
          <w:szCs w:val="28"/>
        </w:rPr>
        <w:t xml:space="preserve"> тестирование; </w:t>
      </w:r>
      <w:proofErr w:type="spellStart"/>
      <w:r w:rsidRPr="00280695">
        <w:rPr>
          <w:sz w:val="28"/>
          <w:szCs w:val="28"/>
        </w:rPr>
        <w:t>Интернет-уроки</w:t>
      </w:r>
      <w:proofErr w:type="spellEnd"/>
      <w:r w:rsidRPr="00280695">
        <w:rPr>
          <w:sz w:val="28"/>
          <w:szCs w:val="28"/>
        </w:rPr>
        <w:t xml:space="preserve">; сервисы </w:t>
      </w:r>
      <w:proofErr w:type="spellStart"/>
      <w:r w:rsidRPr="00280695">
        <w:rPr>
          <w:sz w:val="28"/>
          <w:szCs w:val="28"/>
        </w:rPr>
        <w:t>Дневника</w:t>
      </w:r>
      <w:proofErr w:type="gramStart"/>
      <w:r w:rsidRPr="00280695">
        <w:rPr>
          <w:sz w:val="28"/>
          <w:szCs w:val="28"/>
        </w:rPr>
        <w:t>.р</w:t>
      </w:r>
      <w:proofErr w:type="gramEnd"/>
      <w:r w:rsidRPr="00280695">
        <w:rPr>
          <w:sz w:val="28"/>
          <w:szCs w:val="28"/>
        </w:rPr>
        <w:t>у</w:t>
      </w:r>
      <w:proofErr w:type="spellEnd"/>
      <w:r w:rsidRPr="00280695">
        <w:rPr>
          <w:sz w:val="28"/>
          <w:szCs w:val="28"/>
        </w:rPr>
        <w:t xml:space="preserve">; надомное обучение с дистанционной поддержкой; </w:t>
      </w:r>
      <w:proofErr w:type="spellStart"/>
      <w:r w:rsidRPr="00280695">
        <w:rPr>
          <w:sz w:val="28"/>
          <w:szCs w:val="28"/>
        </w:rPr>
        <w:t>вебинары</w:t>
      </w:r>
      <w:proofErr w:type="spellEnd"/>
      <w:r w:rsidRPr="00280695">
        <w:rPr>
          <w:sz w:val="28"/>
          <w:szCs w:val="28"/>
        </w:rPr>
        <w:t xml:space="preserve">; </w:t>
      </w:r>
      <w:r w:rsidRPr="00280695">
        <w:rPr>
          <w:sz w:val="28"/>
          <w:szCs w:val="28"/>
          <w:lang w:val="en-US"/>
        </w:rPr>
        <w:t>skype</w:t>
      </w:r>
      <w:r w:rsidRPr="00280695">
        <w:rPr>
          <w:sz w:val="28"/>
          <w:szCs w:val="28"/>
        </w:rPr>
        <w:t>-общение; облачные сервисы и т.д. учителя предметники систематические включают в образовательный процесс по плану, разработанному в ОУ.</w:t>
      </w:r>
    </w:p>
    <w:p w:rsidR="00280695" w:rsidRPr="00280695" w:rsidRDefault="00280695" w:rsidP="00280695">
      <w:pPr>
        <w:spacing w:line="360" w:lineRule="auto"/>
        <w:ind w:firstLine="301"/>
        <w:jc w:val="both"/>
        <w:rPr>
          <w:sz w:val="28"/>
          <w:szCs w:val="28"/>
        </w:rPr>
      </w:pPr>
      <w:r w:rsidRPr="00280695">
        <w:rPr>
          <w:sz w:val="28"/>
          <w:szCs w:val="28"/>
        </w:rPr>
        <w:t>2.4. Формы ДОТ, используемые в образовательном процессе,  учителя предметники отражают в рабочих программах. В обучении с применением ДОТ используются следующие организационные формы учебной деятельности: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лекция,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консультация,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семинар,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практическое занятие,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лабораторная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контрольная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самостоятельная работа,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научно-исследовательская работа;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lastRenderedPageBreak/>
        <w:t>- практика.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Самостоятельная работа  учащихся  может включать следующие организац</w:t>
      </w:r>
      <w:r w:rsidRPr="00280695">
        <w:rPr>
          <w:kern w:val="0"/>
          <w:szCs w:val="28"/>
        </w:rPr>
        <w:t>и</w:t>
      </w:r>
      <w:r w:rsidRPr="00280695">
        <w:rPr>
          <w:kern w:val="0"/>
          <w:szCs w:val="28"/>
        </w:rPr>
        <w:t>онные формы (элементы) электронного и дистанционного обучения: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- работа с электронным учебником;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- просмотр </w:t>
      </w:r>
      <w:proofErr w:type="spellStart"/>
      <w:r w:rsidRPr="00280695">
        <w:rPr>
          <w:kern w:val="0"/>
          <w:szCs w:val="28"/>
        </w:rPr>
        <w:t>видеолекций</w:t>
      </w:r>
      <w:proofErr w:type="spellEnd"/>
      <w:r w:rsidRPr="00280695">
        <w:rPr>
          <w:kern w:val="0"/>
          <w:szCs w:val="28"/>
        </w:rPr>
        <w:t>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прослушивание аудиокассет;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компьютерное тестирование;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изучение печатных и других учебных и методических материалов.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2.5.  В  период длительной болезни учащийся  имеет возможность получать консультации преподавателя по соответствующей дисциплине через электро</w:t>
      </w:r>
      <w:r w:rsidRPr="00280695">
        <w:rPr>
          <w:kern w:val="0"/>
          <w:szCs w:val="28"/>
        </w:rPr>
        <w:t>н</w:t>
      </w:r>
      <w:r w:rsidRPr="00280695">
        <w:rPr>
          <w:kern w:val="0"/>
          <w:szCs w:val="28"/>
        </w:rPr>
        <w:t xml:space="preserve">ный Дневник, электронную почту, программу </w:t>
      </w:r>
      <w:r w:rsidRPr="00280695">
        <w:rPr>
          <w:kern w:val="0"/>
          <w:szCs w:val="28"/>
          <w:lang w:val="en-US"/>
        </w:rPr>
        <w:t>Skype</w:t>
      </w:r>
      <w:r w:rsidRPr="00280695">
        <w:rPr>
          <w:kern w:val="0"/>
          <w:szCs w:val="28"/>
        </w:rPr>
        <w:t xml:space="preserve">,  используя для этого все возможные каналы выхода в Интернет.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2.6. Регулярно на заседаниях МО учителя-предметники делятся опытом и</w:t>
      </w:r>
      <w:r w:rsidRPr="00280695">
        <w:rPr>
          <w:kern w:val="0"/>
          <w:szCs w:val="28"/>
        </w:rPr>
        <w:t>с</w:t>
      </w:r>
      <w:r w:rsidRPr="00280695">
        <w:rPr>
          <w:kern w:val="0"/>
          <w:szCs w:val="28"/>
        </w:rPr>
        <w:t>пользования элементов электронного обучения и ДОТ в образовательном пр</w:t>
      </w:r>
      <w:r w:rsidRPr="00280695">
        <w:rPr>
          <w:kern w:val="0"/>
          <w:szCs w:val="28"/>
        </w:rPr>
        <w:t>о</w:t>
      </w:r>
      <w:r w:rsidRPr="00280695">
        <w:rPr>
          <w:kern w:val="0"/>
          <w:szCs w:val="28"/>
        </w:rPr>
        <w:t>цессе.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szCs w:val="28"/>
        </w:rPr>
      </w:pPr>
      <w:r w:rsidRPr="00280695">
        <w:rPr>
          <w:kern w:val="0"/>
          <w:szCs w:val="28"/>
        </w:rPr>
        <w:t>2.7. Заместитель директора по УВР контролирует процесс использования ди</w:t>
      </w:r>
      <w:r w:rsidRPr="00280695">
        <w:rPr>
          <w:kern w:val="0"/>
          <w:szCs w:val="28"/>
        </w:rPr>
        <w:t>с</w:t>
      </w:r>
      <w:r w:rsidRPr="00280695">
        <w:rPr>
          <w:kern w:val="0"/>
          <w:szCs w:val="28"/>
        </w:rPr>
        <w:t xml:space="preserve">танционных образовательных технологий в </w:t>
      </w:r>
      <w:proofErr w:type="spellStart"/>
      <w:r w:rsidRPr="00280695">
        <w:rPr>
          <w:kern w:val="0"/>
          <w:szCs w:val="28"/>
        </w:rPr>
        <w:t>Учрежденир</w:t>
      </w:r>
      <w:proofErr w:type="spellEnd"/>
      <w:r w:rsidRPr="00280695">
        <w:rPr>
          <w:kern w:val="0"/>
          <w:szCs w:val="28"/>
        </w:rPr>
        <w:t>, вносит предложения о повышении коэффициента для стимулирующей части оплаты труда учит</w:t>
      </w:r>
      <w:r w:rsidRPr="00280695">
        <w:rPr>
          <w:kern w:val="0"/>
          <w:szCs w:val="28"/>
        </w:rPr>
        <w:t>е</w:t>
      </w:r>
      <w:r w:rsidRPr="00280695">
        <w:rPr>
          <w:kern w:val="0"/>
          <w:szCs w:val="28"/>
        </w:rPr>
        <w:t>лям-предметникам, которые эффективно используют ДОТ в образовательном процессе</w:t>
      </w:r>
      <w:r w:rsidRPr="00280695">
        <w:rPr>
          <w:szCs w:val="28"/>
        </w:rPr>
        <w:t xml:space="preserve">.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</w:p>
    <w:p w:rsidR="00280695" w:rsidRPr="00280695" w:rsidRDefault="00280695" w:rsidP="00280695">
      <w:pPr>
        <w:spacing w:line="360" w:lineRule="auto"/>
        <w:ind w:firstLine="300"/>
        <w:jc w:val="both"/>
        <w:rPr>
          <w:sz w:val="28"/>
          <w:szCs w:val="28"/>
        </w:rPr>
      </w:pPr>
      <w:r w:rsidRPr="00280695">
        <w:rPr>
          <w:b/>
          <w:sz w:val="28"/>
          <w:szCs w:val="28"/>
          <w:lang w:val="en-US"/>
        </w:rPr>
        <w:t>III</w:t>
      </w:r>
      <w:r w:rsidRPr="00280695">
        <w:rPr>
          <w:b/>
          <w:sz w:val="28"/>
          <w:szCs w:val="28"/>
        </w:rPr>
        <w:t>.</w:t>
      </w:r>
      <w:r w:rsidRPr="00280695">
        <w:rPr>
          <w:sz w:val="28"/>
          <w:szCs w:val="28"/>
        </w:rPr>
        <w:t xml:space="preserve"> </w:t>
      </w:r>
      <w:r w:rsidRPr="00280695">
        <w:rPr>
          <w:b/>
          <w:bCs/>
          <w:sz w:val="28"/>
          <w:szCs w:val="28"/>
        </w:rPr>
        <w:t xml:space="preserve">Учреждение: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3.1. Выявляет потребности обучающихся 1-11 классов в дополнительном дистанционном обучении с целью углубления и   расширения  знаний по отдельным предметам и элективным курсам.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 3.2.Принимает педагогическим советом решение об использовании </w:t>
      </w:r>
      <w:proofErr w:type="spellStart"/>
      <w:r w:rsidRPr="00280695">
        <w:rPr>
          <w:sz w:val="28"/>
          <w:szCs w:val="28"/>
        </w:rPr>
        <w:t>электронноых</w:t>
      </w:r>
      <w:proofErr w:type="spellEnd"/>
      <w:r w:rsidRPr="00280695">
        <w:rPr>
          <w:sz w:val="28"/>
          <w:szCs w:val="28"/>
        </w:rPr>
        <w:t xml:space="preserve"> и дистанционных образовательных технологий в Учреждении для удовлетворения образовательных потребностей учащихся в </w:t>
      </w:r>
      <w:proofErr w:type="spellStart"/>
      <w:r w:rsidRPr="00280695">
        <w:rPr>
          <w:sz w:val="28"/>
          <w:szCs w:val="28"/>
        </w:rPr>
        <w:t>предпрофильном</w:t>
      </w:r>
      <w:proofErr w:type="spellEnd"/>
      <w:r w:rsidRPr="00280695">
        <w:rPr>
          <w:sz w:val="28"/>
          <w:szCs w:val="28"/>
        </w:rPr>
        <w:t xml:space="preserve"> и профильном обучении или  углублении, расширении знаний по отдельным предметам;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lastRenderedPageBreak/>
        <w:t xml:space="preserve">3.3.Включает часы дистанционного обучения  в учебное расписание Учреждения, назначает время консультаций; 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3.4.Основанием для открытия групп для дополнительной дистанционной формы </w:t>
      </w:r>
      <w:proofErr w:type="gramStart"/>
      <w:r w:rsidRPr="00280695">
        <w:rPr>
          <w:sz w:val="28"/>
          <w:szCs w:val="28"/>
        </w:rPr>
        <w:t>обучения</w:t>
      </w:r>
      <w:proofErr w:type="gramEnd"/>
      <w:r w:rsidRPr="00280695">
        <w:rPr>
          <w:sz w:val="28"/>
          <w:szCs w:val="28"/>
        </w:rPr>
        <w:t xml:space="preserve"> по профильным учебным предметам или для углубления знаний по отдельным предметам являются: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proofErr w:type="gramStart"/>
      <w:r w:rsidRPr="00280695">
        <w:rPr>
          <w:sz w:val="28"/>
          <w:szCs w:val="28"/>
        </w:rPr>
        <w:t>назначение ответственного за организацию ДО из числа педагогическ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 xml:space="preserve">го коллектива; </w:t>
      </w:r>
      <w:proofErr w:type="gramEnd"/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назначение помощника преподавателя из числа педагогов Учреждения, который будет находиться в непосредственном очном контакте с уч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 xml:space="preserve">щимися, оказывать им техническую и организационную помощь; </w:t>
      </w:r>
    </w:p>
    <w:p w:rsidR="00280695" w:rsidRPr="00280695" w:rsidRDefault="00280695" w:rsidP="00280695">
      <w:pPr>
        <w:numPr>
          <w:ilvl w:val="0"/>
          <w:numId w:val="20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возможно установление коэффициента для стимулирующей часть опл</w:t>
      </w:r>
      <w:r w:rsidRPr="00280695">
        <w:rPr>
          <w:sz w:val="28"/>
          <w:szCs w:val="28"/>
        </w:rPr>
        <w:t>а</w:t>
      </w:r>
      <w:r w:rsidRPr="00280695">
        <w:rPr>
          <w:sz w:val="28"/>
          <w:szCs w:val="28"/>
        </w:rPr>
        <w:t>ты труда учителям-предметникам, осуществляющим контроль за пр</w:t>
      </w:r>
      <w:r w:rsidRPr="00280695">
        <w:rPr>
          <w:sz w:val="28"/>
          <w:szCs w:val="28"/>
        </w:rPr>
        <w:t>о</w:t>
      </w:r>
      <w:r w:rsidRPr="00280695">
        <w:rPr>
          <w:sz w:val="28"/>
          <w:szCs w:val="28"/>
        </w:rPr>
        <w:t xml:space="preserve">цессом </w:t>
      </w:r>
      <w:proofErr w:type="gramStart"/>
      <w:r w:rsidRPr="00280695">
        <w:rPr>
          <w:sz w:val="28"/>
          <w:szCs w:val="28"/>
        </w:rPr>
        <w:t>ДО</w:t>
      </w:r>
      <w:proofErr w:type="gramEnd"/>
      <w:r w:rsidRPr="00280695">
        <w:rPr>
          <w:sz w:val="28"/>
          <w:szCs w:val="28"/>
        </w:rPr>
        <w:t xml:space="preserve">, </w:t>
      </w:r>
      <w:proofErr w:type="gramStart"/>
      <w:r w:rsidRPr="00280695">
        <w:rPr>
          <w:sz w:val="28"/>
          <w:szCs w:val="28"/>
        </w:rPr>
        <w:t>оформление</w:t>
      </w:r>
      <w:proofErr w:type="gramEnd"/>
      <w:r w:rsidRPr="00280695">
        <w:rPr>
          <w:sz w:val="28"/>
          <w:szCs w:val="28"/>
        </w:rPr>
        <w:t xml:space="preserve"> школьной документации по результатам  об</w:t>
      </w:r>
      <w:r w:rsidRPr="00280695">
        <w:rPr>
          <w:sz w:val="28"/>
          <w:szCs w:val="28"/>
        </w:rPr>
        <w:t>у</w:t>
      </w:r>
      <w:r w:rsidRPr="00280695">
        <w:rPr>
          <w:sz w:val="28"/>
          <w:szCs w:val="28"/>
        </w:rPr>
        <w:t>чения учащихся.</w:t>
      </w:r>
    </w:p>
    <w:p w:rsidR="00280695" w:rsidRPr="00280695" w:rsidRDefault="00280695" w:rsidP="00280695">
      <w:pPr>
        <w:spacing w:before="48" w:after="48" w:line="360" w:lineRule="auto"/>
        <w:jc w:val="both"/>
        <w:rPr>
          <w:sz w:val="28"/>
          <w:szCs w:val="28"/>
        </w:rPr>
      </w:pPr>
      <w:r w:rsidRPr="00280695">
        <w:rPr>
          <w:sz w:val="28"/>
          <w:szCs w:val="28"/>
        </w:rPr>
        <w:t xml:space="preserve">3.4.Основанием  для зачисления на </w:t>
      </w:r>
      <w:proofErr w:type="gramStart"/>
      <w:r w:rsidRPr="00280695">
        <w:rPr>
          <w:sz w:val="28"/>
          <w:szCs w:val="28"/>
        </w:rPr>
        <w:t>дистанционные курсы, размещенные на платформе являются</w:t>
      </w:r>
      <w:proofErr w:type="gramEnd"/>
      <w:r w:rsidRPr="00280695">
        <w:rPr>
          <w:sz w:val="28"/>
          <w:szCs w:val="28"/>
        </w:rPr>
        <w:t xml:space="preserve">: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личное заявление совершеннолетнего </w:t>
      </w:r>
      <w:r w:rsidR="00B343F3">
        <w:rPr>
          <w:sz w:val="28"/>
          <w:szCs w:val="28"/>
        </w:rPr>
        <w:t xml:space="preserve"> у</w:t>
      </w:r>
      <w:bookmarkStart w:id="0" w:name="_GoBack"/>
      <w:bookmarkEnd w:id="0"/>
      <w:r w:rsidRPr="00280695">
        <w:rPr>
          <w:sz w:val="28"/>
          <w:szCs w:val="28"/>
        </w:rPr>
        <w:t xml:space="preserve">чащегося;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заявление родителей (законных представителей) несовершеннолетнего учащегося;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анкета, содержащая сведения об  учащихся (для регистрации на сервере </w:t>
      </w:r>
      <w:proofErr w:type="gramStart"/>
      <w:r w:rsidRPr="00280695">
        <w:rPr>
          <w:sz w:val="28"/>
          <w:szCs w:val="28"/>
        </w:rPr>
        <w:t>ДО</w:t>
      </w:r>
      <w:proofErr w:type="gramEnd"/>
      <w:r w:rsidRPr="00280695">
        <w:rPr>
          <w:sz w:val="28"/>
          <w:szCs w:val="28"/>
        </w:rPr>
        <w:t xml:space="preserve">, </w:t>
      </w:r>
      <w:proofErr w:type="gramStart"/>
      <w:r w:rsidRPr="00280695">
        <w:rPr>
          <w:sz w:val="28"/>
          <w:szCs w:val="28"/>
        </w:rPr>
        <w:t>присвоение</w:t>
      </w:r>
      <w:proofErr w:type="gramEnd"/>
      <w:r w:rsidRPr="00280695">
        <w:rPr>
          <w:sz w:val="28"/>
          <w:szCs w:val="28"/>
        </w:rPr>
        <w:t xml:space="preserve"> индивидуального пароля и логина, установление ко</w:t>
      </w:r>
      <w:r w:rsidRPr="00280695">
        <w:rPr>
          <w:sz w:val="28"/>
          <w:szCs w:val="28"/>
        </w:rPr>
        <w:t>н</w:t>
      </w:r>
      <w:r w:rsidRPr="00280695">
        <w:rPr>
          <w:sz w:val="28"/>
          <w:szCs w:val="28"/>
        </w:rPr>
        <w:t xml:space="preserve">такта);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наличие учителей – предметников, обученных по программе «Помощник </w:t>
      </w:r>
      <w:proofErr w:type="spellStart"/>
      <w:r w:rsidRPr="00280695">
        <w:rPr>
          <w:sz w:val="28"/>
          <w:szCs w:val="28"/>
        </w:rPr>
        <w:t>тьютора</w:t>
      </w:r>
      <w:proofErr w:type="spellEnd"/>
      <w:r w:rsidRPr="00280695">
        <w:rPr>
          <w:sz w:val="28"/>
          <w:szCs w:val="28"/>
        </w:rPr>
        <w:t xml:space="preserve">» (для разработки индивидуального образовательного маршрута учащегося, осваивающего  учебный предмет с использованием  ДОТ); </w:t>
      </w:r>
    </w:p>
    <w:p w:rsidR="00280695" w:rsidRPr="00280695" w:rsidRDefault="00280695" w:rsidP="00280695">
      <w:pPr>
        <w:numPr>
          <w:ilvl w:val="0"/>
          <w:numId w:val="21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 xml:space="preserve">установление контакта с </w:t>
      </w:r>
      <w:proofErr w:type="spellStart"/>
      <w:r w:rsidRPr="00280695">
        <w:rPr>
          <w:sz w:val="28"/>
          <w:szCs w:val="28"/>
        </w:rPr>
        <w:t>тьютором</w:t>
      </w:r>
      <w:proofErr w:type="spellEnd"/>
      <w:r w:rsidRPr="00280695">
        <w:rPr>
          <w:sz w:val="28"/>
          <w:szCs w:val="28"/>
        </w:rPr>
        <w:t xml:space="preserve">. </w:t>
      </w:r>
    </w:p>
    <w:p w:rsidR="00280695" w:rsidRPr="00280695" w:rsidRDefault="00280695" w:rsidP="00280695">
      <w:pPr>
        <w:pStyle w:val="ac"/>
        <w:spacing w:line="360" w:lineRule="auto"/>
        <w:rPr>
          <w:b/>
          <w:bCs/>
          <w:color w:val="auto"/>
          <w:sz w:val="28"/>
          <w:szCs w:val="28"/>
        </w:rPr>
      </w:pPr>
      <w:bookmarkStart w:id="1" w:name="_Toc246224068"/>
      <w:bookmarkStart w:id="2" w:name="_Toc252788825"/>
      <w:r w:rsidRPr="00280695">
        <w:rPr>
          <w:color w:val="auto"/>
          <w:sz w:val="28"/>
          <w:szCs w:val="28"/>
        </w:rPr>
        <w:t xml:space="preserve">IV . </w:t>
      </w:r>
      <w:r w:rsidRPr="00280695">
        <w:rPr>
          <w:b/>
          <w:bCs/>
          <w:color w:val="auto"/>
          <w:sz w:val="28"/>
          <w:szCs w:val="28"/>
        </w:rPr>
        <w:t>Техническое обеспечение</w:t>
      </w:r>
      <w:bookmarkEnd w:id="1"/>
      <w:bookmarkEnd w:id="2"/>
      <w:r w:rsidRPr="00280695">
        <w:rPr>
          <w:b/>
          <w:bCs/>
          <w:color w:val="auto"/>
          <w:sz w:val="28"/>
          <w:szCs w:val="28"/>
        </w:rPr>
        <w:t xml:space="preserve"> использования дистанционных образовательных технологий  в Учреждении. 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lastRenderedPageBreak/>
        <w:t xml:space="preserve">4.1 Учебный процесс с использованием  </w:t>
      </w:r>
      <w:proofErr w:type="gramStart"/>
      <w:r w:rsidRPr="00280695">
        <w:rPr>
          <w:kern w:val="0"/>
          <w:szCs w:val="28"/>
        </w:rPr>
        <w:t>электронного</w:t>
      </w:r>
      <w:proofErr w:type="gramEnd"/>
      <w:r w:rsidRPr="00280695">
        <w:rPr>
          <w:kern w:val="0"/>
          <w:szCs w:val="28"/>
        </w:rPr>
        <w:t xml:space="preserve"> и ДОТ в Учреждении обеспечивается следующими техническими средствами: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- компьютерными классом, оснащенными персональными компьютерами,  web-камерами, микрофонами и </w:t>
      </w:r>
      <w:proofErr w:type="spellStart"/>
      <w:r w:rsidRPr="00280695">
        <w:rPr>
          <w:kern w:val="0"/>
          <w:szCs w:val="28"/>
        </w:rPr>
        <w:t>звукоусилительной</w:t>
      </w:r>
      <w:proofErr w:type="spellEnd"/>
      <w:r w:rsidRPr="00280695">
        <w:rPr>
          <w:kern w:val="0"/>
          <w:szCs w:val="28"/>
        </w:rPr>
        <w:t xml:space="preserve"> и проекционной аппарат</w:t>
      </w:r>
      <w:r w:rsidRPr="00280695">
        <w:rPr>
          <w:kern w:val="0"/>
          <w:szCs w:val="28"/>
        </w:rPr>
        <w:t>у</w:t>
      </w:r>
      <w:r w:rsidRPr="00280695">
        <w:rPr>
          <w:kern w:val="0"/>
          <w:szCs w:val="28"/>
        </w:rPr>
        <w:t>рой;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программным обеспечением для доступа к локальным и удаленным серверам с учебной информацией и рабочими материалами для участников учебного процесса;</w:t>
      </w:r>
    </w:p>
    <w:p w:rsidR="00280695" w:rsidRPr="00280695" w:rsidRDefault="00280695" w:rsidP="00280695">
      <w:pPr>
        <w:pStyle w:val="ad"/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локальной сетью с выходом в Интернет, с пропускной способностью, дост</w:t>
      </w:r>
      <w:r w:rsidRPr="00280695">
        <w:rPr>
          <w:kern w:val="0"/>
          <w:szCs w:val="28"/>
        </w:rPr>
        <w:t>а</w:t>
      </w:r>
      <w:r w:rsidRPr="00280695">
        <w:rPr>
          <w:kern w:val="0"/>
          <w:szCs w:val="28"/>
        </w:rPr>
        <w:t>точной для организации учебного процесса и обеспечения оперативного до</w:t>
      </w:r>
      <w:r w:rsidRPr="00280695">
        <w:rPr>
          <w:kern w:val="0"/>
          <w:szCs w:val="28"/>
        </w:rPr>
        <w:t>с</w:t>
      </w:r>
      <w:r w:rsidRPr="00280695">
        <w:rPr>
          <w:kern w:val="0"/>
          <w:szCs w:val="28"/>
        </w:rPr>
        <w:t>тупа к учебно-методическим ресурсам.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4.2. Техническое обеспечение учащегося с использованием ДОТ в  период длительной болезни или при обучении на дому. 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Учащиеся дома должны иметь: 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персональный компьютер с возможностью воспроизведения звука и видео;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 xml:space="preserve">- стабильный канал подключения </w:t>
      </w:r>
      <w:proofErr w:type="gramStart"/>
      <w:r w:rsidRPr="00280695">
        <w:rPr>
          <w:kern w:val="0"/>
          <w:szCs w:val="28"/>
        </w:rPr>
        <w:t>к</w:t>
      </w:r>
      <w:proofErr w:type="gramEnd"/>
      <w:r w:rsidRPr="00280695">
        <w:rPr>
          <w:kern w:val="0"/>
          <w:szCs w:val="28"/>
        </w:rPr>
        <w:t xml:space="preserve"> Интернет;</w:t>
      </w:r>
    </w:p>
    <w:p w:rsidR="00280695" w:rsidRPr="00280695" w:rsidRDefault="00280695" w:rsidP="00280695">
      <w:pPr>
        <w:pStyle w:val="ad"/>
        <w:tabs>
          <w:tab w:val="left" w:pos="900"/>
        </w:tabs>
        <w:spacing w:line="360" w:lineRule="auto"/>
        <w:ind w:firstLine="0"/>
        <w:rPr>
          <w:kern w:val="0"/>
          <w:szCs w:val="28"/>
        </w:rPr>
      </w:pPr>
      <w:r w:rsidRPr="00280695">
        <w:rPr>
          <w:kern w:val="0"/>
          <w:szCs w:val="28"/>
        </w:rPr>
        <w:t>- программное обеспечение для доступа к удаленным серверам с учебной и</w:t>
      </w:r>
      <w:r w:rsidRPr="00280695">
        <w:rPr>
          <w:kern w:val="0"/>
          <w:szCs w:val="28"/>
        </w:rPr>
        <w:t>н</w:t>
      </w:r>
      <w:r w:rsidRPr="00280695">
        <w:rPr>
          <w:kern w:val="0"/>
          <w:szCs w:val="28"/>
        </w:rPr>
        <w:t>формацией и рабочими материалами.</w:t>
      </w:r>
    </w:p>
    <w:p w:rsidR="00280695" w:rsidRPr="00280695" w:rsidRDefault="00280695" w:rsidP="00280695">
      <w:pPr>
        <w:pStyle w:val="ac"/>
        <w:spacing w:line="360" w:lineRule="auto"/>
        <w:rPr>
          <w:b/>
          <w:bCs/>
          <w:color w:val="auto"/>
          <w:sz w:val="28"/>
          <w:szCs w:val="28"/>
        </w:rPr>
      </w:pPr>
      <w:r w:rsidRPr="00280695">
        <w:rPr>
          <w:b/>
          <w:bCs/>
          <w:color w:val="auto"/>
          <w:sz w:val="28"/>
          <w:szCs w:val="28"/>
        </w:rPr>
        <w:t>V.      Права Учреждения  в рамках предоставления учащимся обучения в форме дистанционного образования.</w:t>
      </w:r>
    </w:p>
    <w:p w:rsidR="00280695" w:rsidRPr="00280695" w:rsidRDefault="00280695" w:rsidP="00280695">
      <w:pPr>
        <w:pStyle w:val="ac"/>
        <w:spacing w:line="360" w:lineRule="auto"/>
        <w:rPr>
          <w:color w:val="auto"/>
          <w:sz w:val="28"/>
          <w:szCs w:val="28"/>
        </w:rPr>
      </w:pPr>
      <w:r w:rsidRPr="00280695">
        <w:rPr>
          <w:color w:val="auto"/>
          <w:sz w:val="28"/>
          <w:szCs w:val="28"/>
        </w:rPr>
        <w:t>Учреждение имеет право: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использовать электронное обучение и дистанционные образовательные технологии при всех, предусмотренных законодательством РФ, формах получения образования  или при их сочетании, при проведении разли</w:t>
      </w:r>
      <w:r w:rsidRPr="00280695">
        <w:rPr>
          <w:sz w:val="28"/>
          <w:szCs w:val="28"/>
        </w:rPr>
        <w:t>ч</w:t>
      </w:r>
      <w:r w:rsidRPr="00280695">
        <w:rPr>
          <w:sz w:val="28"/>
          <w:szCs w:val="28"/>
        </w:rPr>
        <w:t>ных видов учебных, лабораторных и практических занятий, практик, текущего контроля, промежуточной аттестации учащихся;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использовать электронное обучение и ДОТ при наличии руководящих и педагогических работников и учебно-воспитательного персонала, имеющих соответствующий уровень подготовки (документ о повыш</w:t>
      </w:r>
      <w:r w:rsidRPr="00280695">
        <w:rPr>
          <w:sz w:val="28"/>
          <w:szCs w:val="28"/>
        </w:rPr>
        <w:t>е</w:t>
      </w:r>
      <w:r w:rsidRPr="00280695">
        <w:rPr>
          <w:sz w:val="28"/>
          <w:szCs w:val="28"/>
        </w:rPr>
        <w:lastRenderedPageBreak/>
        <w:t>нии квалификации) и специально оборудованных помещений с соотве</w:t>
      </w:r>
      <w:r w:rsidRPr="00280695">
        <w:rPr>
          <w:sz w:val="28"/>
          <w:szCs w:val="28"/>
        </w:rPr>
        <w:t>т</w:t>
      </w:r>
      <w:r w:rsidRPr="00280695">
        <w:rPr>
          <w:sz w:val="28"/>
          <w:szCs w:val="28"/>
        </w:rPr>
        <w:t xml:space="preserve">ствующей техникой, позволяющей реализовывать образовательные программы с использованием ДОТ; </w:t>
      </w:r>
    </w:p>
    <w:p w:rsidR="00280695" w:rsidRPr="00280695" w:rsidRDefault="00280695" w:rsidP="00280695">
      <w:pPr>
        <w:numPr>
          <w:ilvl w:val="0"/>
          <w:numId w:val="22"/>
        </w:numPr>
        <w:suppressAutoHyphens w:val="0"/>
        <w:autoSpaceDN/>
        <w:spacing w:before="48" w:after="48" w:line="360" w:lineRule="auto"/>
        <w:jc w:val="both"/>
        <w:textAlignment w:val="auto"/>
        <w:rPr>
          <w:sz w:val="28"/>
          <w:szCs w:val="28"/>
        </w:rPr>
      </w:pPr>
      <w:r w:rsidRPr="00280695">
        <w:rPr>
          <w:sz w:val="28"/>
          <w:szCs w:val="28"/>
        </w:rPr>
        <w:t>вести учет результатов образовательного процесса и внутренний док</w:t>
      </w:r>
      <w:r w:rsidRPr="00280695">
        <w:rPr>
          <w:sz w:val="28"/>
          <w:szCs w:val="28"/>
        </w:rPr>
        <w:t>у</w:t>
      </w:r>
      <w:r w:rsidRPr="00280695">
        <w:rPr>
          <w:sz w:val="28"/>
          <w:szCs w:val="28"/>
        </w:rPr>
        <w:t>ментооборот.</w:t>
      </w:r>
    </w:p>
    <w:p w:rsidR="00961F8B" w:rsidRPr="00627E23" w:rsidRDefault="00961F8B" w:rsidP="00961F8B">
      <w:pPr>
        <w:jc w:val="center"/>
        <w:rPr>
          <w:b/>
          <w:bCs/>
          <w:sz w:val="28"/>
          <w:szCs w:val="28"/>
        </w:rPr>
      </w:pPr>
    </w:p>
    <w:sectPr w:rsidR="00961F8B" w:rsidRPr="00627E23" w:rsidSect="00873BE9">
      <w:pgSz w:w="11906" w:h="16838"/>
      <w:pgMar w:top="1134" w:right="1106" w:bottom="1134" w:left="126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18" w:rsidRDefault="00D11618">
      <w:r>
        <w:separator/>
      </w:r>
    </w:p>
  </w:endnote>
  <w:endnote w:type="continuationSeparator" w:id="0">
    <w:p w:rsidR="00D11618" w:rsidRDefault="00D11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18" w:rsidRDefault="00D11618">
      <w:r>
        <w:rPr>
          <w:color w:val="000000"/>
        </w:rPr>
        <w:separator/>
      </w:r>
    </w:p>
  </w:footnote>
  <w:footnote w:type="continuationSeparator" w:id="0">
    <w:p w:rsidR="00D11618" w:rsidRDefault="00D116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6748"/>
    <w:multiLevelType w:val="multilevel"/>
    <w:tmpl w:val="2974B8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B23538"/>
    <w:multiLevelType w:val="multilevel"/>
    <w:tmpl w:val="C158CBC6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2">
    <w:nsid w:val="06C60680"/>
    <w:multiLevelType w:val="multilevel"/>
    <w:tmpl w:val="37681EE6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numFmt w:val="bullet"/>
      <w:lvlText w:val=""/>
      <w:lvlJc w:val="left"/>
      <w:pPr>
        <w:ind w:left="851" w:firstLine="0"/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8F56E1"/>
    <w:multiLevelType w:val="multilevel"/>
    <w:tmpl w:val="719CEDCC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%1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B631930"/>
    <w:multiLevelType w:val="multilevel"/>
    <w:tmpl w:val="04580C12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5">
    <w:nsid w:val="14374688"/>
    <w:multiLevelType w:val="hybridMultilevel"/>
    <w:tmpl w:val="C08E81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3077497"/>
    <w:multiLevelType w:val="multilevel"/>
    <w:tmpl w:val="2BDAA4F2"/>
    <w:lvl w:ilvl="0"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7">
    <w:nsid w:val="252E054A"/>
    <w:multiLevelType w:val="multilevel"/>
    <w:tmpl w:val="328C94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5AE41A1"/>
    <w:multiLevelType w:val="multilevel"/>
    <w:tmpl w:val="F31C1496"/>
    <w:lvl w:ilvl="0">
      <w:start w:val="1"/>
      <w:numFmt w:val="decimal"/>
      <w:lvlText w:val="%1.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6D15E7F"/>
    <w:multiLevelType w:val="hybridMultilevel"/>
    <w:tmpl w:val="49C2FC56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0">
    <w:nsid w:val="2BF33A74"/>
    <w:multiLevelType w:val="multilevel"/>
    <w:tmpl w:val="6F965034"/>
    <w:lvl w:ilvl="0">
      <w:start w:val="6"/>
      <w:numFmt w:val="decimal"/>
      <w:lvlText w:val="%1."/>
      <w:lvlJc w:val="left"/>
      <w:pPr>
        <w:ind w:left="340" w:hanging="56"/>
      </w:pPr>
    </w:lvl>
    <w:lvl w:ilvl="1">
      <w:start w:val="1"/>
      <w:numFmt w:val="decimal"/>
      <w:lvlText w:val="5.%2."/>
      <w:lvlJc w:val="left"/>
      <w:pPr>
        <w:ind w:left="851" w:hanging="284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2E40484"/>
    <w:multiLevelType w:val="multilevel"/>
    <w:tmpl w:val="FD2E78B0"/>
    <w:lvl w:ilvl="0">
      <w:numFmt w:val="bullet"/>
      <w:lvlText w:val=""/>
      <w:lvlJc w:val="left"/>
      <w:pPr>
        <w:ind w:left="169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4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57" w:hanging="360"/>
      </w:pPr>
      <w:rPr>
        <w:rFonts w:ascii="Wingdings" w:hAnsi="Wingdings"/>
      </w:rPr>
    </w:lvl>
  </w:abstractNum>
  <w:abstractNum w:abstractNumId="12">
    <w:nsid w:val="3CDE4412"/>
    <w:multiLevelType w:val="multilevel"/>
    <w:tmpl w:val="6458158A"/>
    <w:lvl w:ilvl="0">
      <w:numFmt w:val="bullet"/>
      <w:lvlText w:val=""/>
      <w:lvlJc w:val="left"/>
      <w:pPr>
        <w:ind w:left="16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3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6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13">
    <w:nsid w:val="3D2331F3"/>
    <w:multiLevelType w:val="multilevel"/>
    <w:tmpl w:val="F378F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664359"/>
    <w:multiLevelType w:val="multilevel"/>
    <w:tmpl w:val="05A85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8753EE"/>
    <w:multiLevelType w:val="multilevel"/>
    <w:tmpl w:val="2C0423D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5B91A26"/>
    <w:multiLevelType w:val="multilevel"/>
    <w:tmpl w:val="A5DA44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AF354F"/>
    <w:multiLevelType w:val="hybridMultilevel"/>
    <w:tmpl w:val="7EA64E72"/>
    <w:lvl w:ilvl="0" w:tplc="041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8">
    <w:nsid w:val="4E804BBA"/>
    <w:multiLevelType w:val="multilevel"/>
    <w:tmpl w:val="A15E22F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2566BDD"/>
    <w:multiLevelType w:val="hybridMultilevel"/>
    <w:tmpl w:val="7676F342"/>
    <w:lvl w:ilvl="0" w:tplc="EC92310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52B2D33"/>
    <w:multiLevelType w:val="multilevel"/>
    <w:tmpl w:val="8F18F2BE"/>
    <w:lvl w:ilvl="0">
      <w:numFmt w:val="bullet"/>
      <w:lvlText w:val=""/>
      <w:lvlJc w:val="left"/>
      <w:pPr>
        <w:ind w:left="10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7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0" w:hanging="360"/>
      </w:pPr>
      <w:rPr>
        <w:rFonts w:ascii="Wingdings" w:hAnsi="Wingdings"/>
      </w:rPr>
    </w:lvl>
  </w:abstractNum>
  <w:abstractNum w:abstractNumId="21">
    <w:nsid w:val="5B6B5F90"/>
    <w:multiLevelType w:val="multilevel"/>
    <w:tmpl w:val="C0ECBC80"/>
    <w:lvl w:ilvl="0">
      <w:start w:val="5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037DAE"/>
    <w:multiLevelType w:val="multilevel"/>
    <w:tmpl w:val="B9849D72"/>
    <w:lvl w:ilvl="0">
      <w:start w:val="1"/>
      <w:numFmt w:val="decimal"/>
      <w:lvlText w:val="%1."/>
      <w:lvlJc w:val="left"/>
      <w:pPr>
        <w:ind w:left="340" w:hanging="56"/>
      </w:pPr>
    </w:lvl>
    <w:lvl w:ilvl="1">
      <w:start w:val="1"/>
      <w:numFmt w:val="russianLower"/>
      <w:lvlText w:val="%2)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851" w:firstLine="0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23"/>
  </w:num>
  <w:num w:numId="5">
    <w:abstractNumId w:val="18"/>
  </w:num>
  <w:num w:numId="6">
    <w:abstractNumId w:val="4"/>
  </w:num>
  <w:num w:numId="7">
    <w:abstractNumId w:val="11"/>
  </w:num>
  <w:num w:numId="8">
    <w:abstractNumId w:val="12"/>
  </w:num>
  <w:num w:numId="9">
    <w:abstractNumId w:val="20"/>
  </w:num>
  <w:num w:numId="10">
    <w:abstractNumId w:val="1"/>
  </w:num>
  <w:num w:numId="11">
    <w:abstractNumId w:val="21"/>
  </w:num>
  <w:num w:numId="12">
    <w:abstractNumId w:val="8"/>
  </w:num>
  <w:num w:numId="13">
    <w:abstractNumId w:val="10"/>
  </w:num>
  <w:num w:numId="14">
    <w:abstractNumId w:val="13"/>
  </w:num>
  <w:num w:numId="15">
    <w:abstractNumId w:val="0"/>
  </w:num>
  <w:num w:numId="16">
    <w:abstractNumId w:val="14"/>
  </w:num>
  <w:num w:numId="17">
    <w:abstractNumId w:val="16"/>
  </w:num>
  <w:num w:numId="18">
    <w:abstractNumId w:val="7"/>
  </w:num>
  <w:num w:numId="19">
    <w:abstractNumId w:val="22"/>
  </w:num>
  <w:num w:numId="20">
    <w:abstractNumId w:val="9"/>
  </w:num>
  <w:num w:numId="21">
    <w:abstractNumId w:val="5"/>
  </w:num>
  <w:num w:numId="22">
    <w:abstractNumId w:val="17"/>
  </w:num>
  <w:num w:numId="23">
    <w:abstractNumId w:val="19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3F7F"/>
    <w:rsid w:val="00280695"/>
    <w:rsid w:val="003C78EC"/>
    <w:rsid w:val="00510ACB"/>
    <w:rsid w:val="00627E23"/>
    <w:rsid w:val="007F0356"/>
    <w:rsid w:val="00873BE9"/>
    <w:rsid w:val="00961F8B"/>
    <w:rsid w:val="00B343F3"/>
    <w:rsid w:val="00B94102"/>
    <w:rsid w:val="00CB3F7F"/>
    <w:rsid w:val="00D11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73BE9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sid w:val="00873BE9"/>
    <w:rPr>
      <w:b/>
      <w:sz w:val="28"/>
      <w:lang w:val="ru-RU" w:eastAsia="ru-RU" w:bidi="ar-SA"/>
    </w:rPr>
  </w:style>
  <w:style w:type="paragraph" w:styleId="a4">
    <w:name w:val="Title"/>
    <w:basedOn w:val="a"/>
    <w:rsid w:val="00873BE9"/>
    <w:pPr>
      <w:jc w:val="center"/>
    </w:pPr>
    <w:rPr>
      <w:b/>
      <w:sz w:val="28"/>
      <w:szCs w:val="20"/>
    </w:rPr>
  </w:style>
  <w:style w:type="paragraph" w:styleId="a5">
    <w:name w:val="Balloon Text"/>
    <w:basedOn w:val="a"/>
    <w:rsid w:val="00873BE9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873BE9"/>
    <w:pPr>
      <w:spacing w:before="100" w:after="100"/>
    </w:pPr>
  </w:style>
  <w:style w:type="paragraph" w:styleId="a6">
    <w:name w:val="List Paragraph"/>
    <w:basedOn w:val="a"/>
    <w:uiPriority w:val="34"/>
    <w:qFormat/>
    <w:rsid w:val="00873BE9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rsid w:val="00873BE9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  <w:rsid w:val="00873BE9"/>
  </w:style>
  <w:style w:type="character" w:styleId="a7">
    <w:name w:val="Strong"/>
    <w:rsid w:val="00873BE9"/>
    <w:rPr>
      <w:b/>
      <w:bCs/>
    </w:rPr>
  </w:style>
  <w:style w:type="paragraph" w:styleId="a8">
    <w:name w:val="endnote text"/>
    <w:basedOn w:val="a"/>
    <w:rsid w:val="00873BE9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sid w:val="00873BE9"/>
    <w:rPr>
      <w:rFonts w:ascii="Calibri" w:hAnsi="Calibri"/>
      <w:lang w:eastAsia="en-US"/>
    </w:rPr>
  </w:style>
  <w:style w:type="character" w:styleId="aa">
    <w:name w:val="endnote reference"/>
    <w:rsid w:val="00873BE9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  <w:style w:type="paragraph" w:customStyle="1" w:styleId="ad">
    <w:name w:val="Основной"/>
    <w:basedOn w:val="a"/>
    <w:rsid w:val="00280695"/>
    <w:pPr>
      <w:suppressAutoHyphens w:val="0"/>
      <w:autoSpaceDN/>
      <w:ind w:firstLine="709"/>
      <w:jc w:val="both"/>
      <w:textAlignment w:val="auto"/>
    </w:pPr>
    <w:rPr>
      <w:kern w:val="24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961F8B"/>
    <w:pPr>
      <w:suppressAutoHyphens w:val="0"/>
      <w:autoSpaceDN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rPr>
      <w:b/>
      <w:sz w:val="28"/>
      <w:lang w:val="ru-RU" w:eastAsia="ru-RU" w:bidi="ar-SA"/>
    </w:rPr>
  </w:style>
  <w:style w:type="paragraph" w:styleId="a4">
    <w:name w:val="Title"/>
    <w:basedOn w:val="a"/>
    <w:pPr>
      <w:jc w:val="center"/>
    </w:pPr>
    <w:rPr>
      <w:b/>
      <w:sz w:val="28"/>
      <w:szCs w:val="20"/>
    </w:rPr>
  </w:style>
  <w:style w:type="paragraph" w:styleId="a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pPr>
      <w:spacing w:before="100" w:after="100"/>
    </w:pPr>
  </w:style>
  <w:style w:type="paragraph" w:styleId="a6">
    <w:name w:val="List Paragraph"/>
    <w:basedOn w:val="a"/>
    <w:uiPriority w:val="34"/>
    <w:qFormat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customStyle="1" w:styleId="Style8">
    <w:name w:val="Style8"/>
    <w:basedOn w:val="a"/>
    <w:pPr>
      <w:widowControl w:val="0"/>
      <w:autoSpaceDE w:val="0"/>
      <w:spacing w:line="322" w:lineRule="exact"/>
      <w:ind w:firstLine="744"/>
      <w:jc w:val="both"/>
    </w:pPr>
  </w:style>
  <w:style w:type="character" w:customStyle="1" w:styleId="apple-converted-space">
    <w:name w:val="apple-converted-space"/>
    <w:basedOn w:val="a0"/>
  </w:style>
  <w:style w:type="character" w:styleId="a7">
    <w:name w:val="Strong"/>
    <w:rPr>
      <w:b/>
      <w:bCs/>
    </w:rPr>
  </w:style>
  <w:style w:type="paragraph" w:styleId="a8">
    <w:name w:val="endnote text"/>
    <w:basedOn w:val="a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a9">
    <w:name w:val="Текст концевой сноски Знак"/>
    <w:rPr>
      <w:rFonts w:ascii="Calibri" w:hAnsi="Calibri"/>
      <w:lang w:eastAsia="en-US"/>
    </w:rPr>
  </w:style>
  <w:style w:type="character" w:styleId="aa">
    <w:name w:val="endnote reference"/>
    <w:rPr>
      <w:position w:val="0"/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961F8B"/>
    <w:rPr>
      <w:b/>
      <w:bCs/>
      <w:sz w:val="27"/>
      <w:szCs w:val="27"/>
    </w:rPr>
  </w:style>
  <w:style w:type="character" w:styleId="ab">
    <w:name w:val="Hyperlink"/>
    <w:basedOn w:val="a0"/>
    <w:uiPriority w:val="99"/>
    <w:semiHidden/>
    <w:unhideWhenUsed/>
    <w:rsid w:val="00961F8B"/>
    <w:rPr>
      <w:color w:val="0000FF"/>
      <w:u w:val="single"/>
    </w:rPr>
  </w:style>
  <w:style w:type="paragraph" w:styleId="ac">
    <w:name w:val="Normal (Web)"/>
    <w:basedOn w:val="a"/>
    <w:rsid w:val="00961F8B"/>
    <w:pPr>
      <w:autoSpaceDN/>
      <w:spacing w:before="120" w:after="120" w:line="100" w:lineRule="atLeast"/>
      <w:jc w:val="both"/>
    </w:pPr>
    <w:rPr>
      <w:color w:val="000000"/>
      <w:kern w:val="1"/>
      <w:lang w:eastAsia="zh-CN"/>
    </w:rPr>
  </w:style>
  <w:style w:type="paragraph" w:customStyle="1" w:styleId="ad">
    <w:name w:val="Основной"/>
    <w:basedOn w:val="a"/>
    <w:rsid w:val="00280695"/>
    <w:pPr>
      <w:suppressAutoHyphens w:val="0"/>
      <w:autoSpaceDN/>
      <w:ind w:firstLine="709"/>
      <w:jc w:val="both"/>
      <w:textAlignment w:val="auto"/>
    </w:pPr>
    <w:rPr>
      <w:kern w:val="24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67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</dc:creator>
  <cp:lastModifiedBy>teacher1</cp:lastModifiedBy>
  <cp:revision>3</cp:revision>
  <cp:lastPrinted>2016-10-17T14:24:00Z</cp:lastPrinted>
  <dcterms:created xsi:type="dcterms:W3CDTF">2016-10-13T11:39:00Z</dcterms:created>
  <dcterms:modified xsi:type="dcterms:W3CDTF">2016-10-17T14:27:00Z</dcterms:modified>
</cp:coreProperties>
</file>