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64" w:rsidRPr="00CD4C45" w:rsidRDefault="00E03964" w:rsidP="00E039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CD4C4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Аннотация к рабочей программе по учебному предмету </w:t>
      </w:r>
    </w:p>
    <w:p w:rsidR="00E03964" w:rsidRPr="00CD4C45" w:rsidRDefault="00E03964" w:rsidP="00E039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«Математика» в 3 </w:t>
      </w:r>
      <w:r w:rsidRPr="00CD4C45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классе</w:t>
      </w:r>
    </w:p>
    <w:p w:rsidR="00E03964" w:rsidRPr="00CD4C45" w:rsidRDefault="00E03964" w:rsidP="00E03964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E03964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</w:pPr>
      <w:proofErr w:type="gramStart"/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Рабочая программа по предмету «Математика» (3 класс) составлена на основе авторской программы «Математика»  М.И. Моро, М.А. </w:t>
      </w:r>
      <w:proofErr w:type="spellStart"/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Бантова</w:t>
      </w:r>
      <w:proofErr w:type="spellEnd"/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, Г.В. </w:t>
      </w:r>
      <w:proofErr w:type="spellStart"/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Бельтюкова</w:t>
      </w:r>
      <w:proofErr w:type="spellEnd"/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и др. </w:t>
      </w:r>
      <w:r w:rsidRPr="00CD4C45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(Сборник рабочих программ «Школа России» – Москва:</w:t>
      </w:r>
      <w:proofErr w:type="gramEnd"/>
      <w:r w:rsidRPr="00CD4C45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 xml:space="preserve"> </w:t>
      </w:r>
      <w:proofErr w:type="gramStart"/>
      <w:r w:rsidRPr="00CD4C45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Просвещение, 2016.)</w:t>
      </w:r>
      <w:proofErr w:type="gramEnd"/>
    </w:p>
    <w:p w:rsidR="00E03964" w:rsidRPr="001A00DB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соответствует федеральному компоненту </w:t>
      </w:r>
      <w:proofErr w:type="gramStart"/>
      <w:r w:rsidRPr="001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proofErr w:type="gramEnd"/>
      <w:r w:rsidRPr="001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964" w:rsidRPr="00DA169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общего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1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</w:t>
      </w:r>
      <w:r w:rsidRPr="00894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на основе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государственного образо</w:t>
      </w:r>
      <w:r w:rsidRPr="008948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стандарта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</w:t>
      </w:r>
      <w:r w:rsidRPr="008948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и воспи</w:t>
      </w:r>
      <w:r w:rsidRPr="008948F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личности гр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ажданина России, планируемых ре</w:t>
      </w:r>
      <w:r w:rsidRPr="0089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зультатов начального общего </w:t>
      </w:r>
      <w:proofErr w:type="spellStart"/>
      <w:r w:rsidRPr="0089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8948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00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A0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риентирована</w:t>
      </w:r>
      <w:proofErr w:type="spellEnd"/>
      <w:r w:rsidRPr="001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по учебно-методич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ескому комплекту «Школа России».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 рассчитана на 140</w:t>
      </w: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p w:rsidR="00E03964" w:rsidRPr="00CD4C45" w:rsidRDefault="00E03964" w:rsidP="00E03964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>Для реализации программы используется учебно-методический комплект:</w:t>
      </w:r>
    </w:p>
    <w:p w:rsidR="00E03964" w:rsidRPr="00CD4C45" w:rsidRDefault="00E03964" w:rsidP="00E03964">
      <w:pPr>
        <w:numPr>
          <w:ilvl w:val="0"/>
          <w:numId w:val="1"/>
        </w:numPr>
        <w:spacing w:after="0" w:line="240" w:lineRule="auto"/>
        <w:ind w:lef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Моро М.И. Математика: учебник для 3 класса: в 2 частях / М.И. Моро, М.А.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ru-RU"/>
        </w:rPr>
        <w:t>. – М.: Просвещение, 2019</w:t>
      </w:r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E03964" w:rsidRPr="002B5279" w:rsidRDefault="00E03964" w:rsidP="00E0396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B5279">
        <w:rPr>
          <w:rFonts w:ascii="Times New Roman" w:hAnsi="Times New Roman" w:cs="Times New Roman"/>
          <w:sz w:val="24"/>
          <w:szCs w:val="24"/>
        </w:rPr>
        <w:t xml:space="preserve"> Предметная линия учебников системы «Школа России». 1—4 классы</w:t>
      </w:r>
      <w:proofErr w:type="gramStart"/>
      <w:r w:rsidRPr="002B52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5279"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</w:t>
      </w:r>
      <w:r>
        <w:rPr>
          <w:rFonts w:ascii="Times New Roman" w:hAnsi="Times New Roman" w:cs="Times New Roman"/>
          <w:sz w:val="24"/>
          <w:szCs w:val="24"/>
        </w:rPr>
        <w:t>ельных</w:t>
      </w:r>
      <w:r w:rsidRPr="002B5279">
        <w:rPr>
          <w:rFonts w:ascii="Times New Roman" w:hAnsi="Times New Roman" w:cs="Times New Roman"/>
          <w:sz w:val="24"/>
          <w:szCs w:val="24"/>
        </w:rPr>
        <w:t xml:space="preserve"> организаций / [М. И. Моро, С. И. Волкова, С. В. Степанова и др.]. — М.</w:t>
      </w:r>
      <w:proofErr w:type="gramStart"/>
      <w:r w:rsidRPr="002B52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527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5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Программа предусматривает проведение традиционных занятий, занятий в нетрадиционной форме.</w:t>
      </w:r>
    </w:p>
    <w:p w:rsidR="00E03964" w:rsidRDefault="00E03964" w:rsidP="00E03964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E1F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Формы организации учебного процесса:                                                                                         </w:t>
      </w:r>
      <w:r w:rsidRPr="0083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•фронтальная беседа;•устная дискуссия; •самостоятельные и контрольные работы, •коллективные способы обучения в парах постоянного и сменного состава, в малых группах, •различные виды проверок (самопроверка, взаимопроверка, работа с консультантами), Новые педагогические </w:t>
      </w:r>
      <w:proofErr w:type="spellStart"/>
      <w:r w:rsidRPr="0083090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технологии:ИКТ</w:t>
      </w:r>
      <w:proofErr w:type="spellEnd"/>
      <w:r w:rsidRPr="00830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игровая, групповая, развивающее, дифференцированное </w:t>
      </w:r>
      <w:proofErr w:type="spellStart"/>
      <w:r w:rsidRPr="00830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Start"/>
      <w:r w:rsidRPr="00830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рограмма</w:t>
      </w:r>
      <w:proofErr w:type="spellEnd"/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отражает о</w:t>
      </w:r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е</w:t>
      </w:r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форм</w:t>
      </w:r>
      <w:r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ы</w:t>
      </w:r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текущего контроля:  устный опрос; самостоятельные  и практические </w:t>
      </w:r>
      <w:proofErr w:type="spellStart"/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работы;проектные</w:t>
      </w:r>
      <w:proofErr w:type="spellEnd"/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</w:t>
      </w:r>
      <w:proofErr w:type="spellStart"/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работы;тестовые</w:t>
      </w:r>
      <w:proofErr w:type="spellEnd"/>
      <w:r w:rsidRPr="00CD4C4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 задания;  проверочные  работы.</w:t>
      </w:r>
    </w:p>
    <w:p w:rsidR="00E03964" w:rsidRDefault="00E03964" w:rsidP="00E03964">
      <w:pPr>
        <w:shd w:val="clear" w:color="auto" w:fill="FFFFFF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Место учебного предмета в учебном плане:</w:t>
      </w:r>
    </w:p>
    <w:p w:rsidR="00E03964" w:rsidRDefault="00E03964" w:rsidP="00E03964">
      <w:pPr>
        <w:ind w:left="-284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 математике рассчитана на 140 </w:t>
      </w:r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учебных </w:t>
      </w:r>
      <w:proofErr w:type="spellStart"/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>часов</w:t>
      </w:r>
      <w:proofErr w:type="gramStart"/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>.К</w:t>
      </w:r>
      <w:proofErr w:type="gramEnd"/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>оличество</w:t>
      </w:r>
      <w:proofErr w:type="spellEnd"/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часов в неделю:   4 часа </w:t>
      </w:r>
    </w:p>
    <w:p w:rsidR="00E03964" w:rsidRDefault="00E03964" w:rsidP="00E03964">
      <w:pPr>
        <w:ind w:left="-284"/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Количество </w:t>
      </w:r>
      <w:r w:rsidRPr="00CD4C45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часов для проведения контрольных: 11 часов</w:t>
      </w:r>
    </w:p>
    <w:p w:rsidR="00E03964" w:rsidRDefault="00E03964" w:rsidP="00E03964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Количество часов для проведения проектов исследований: 2 часа «Странички для любознательных» - 7 часов.</w:t>
      </w:r>
    </w:p>
    <w:p w:rsidR="00E03964" w:rsidRPr="00CD4C45" w:rsidRDefault="00E03964" w:rsidP="00E03964">
      <w:pPr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является важнейшей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составляющей начального общего </w:t>
      </w: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Этот предмет играет важную роль в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мировании у младших школьников </w:t>
      </w: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учиться. 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твенные связи, закономерности, </w:t>
      </w: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логические цепочки рассуждений.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учая математику, они усваивают </w:t>
      </w: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определённые обобщённые знания и способы действий. Универсальные математические способы познания способствуют целостному восприят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мира, позволяют выстраивать </w:t>
      </w: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</w:t>
      </w: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усвоению новой информации, новых знаний и способов действий, что составляет основу умения учиться.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Усвоенные в начальном курсе математики знания и способы действий необходимы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для дальнейшего успешного изучения математики и других школьных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 но и для решения многих практических задач во взрослой жизни. Основными целями начального обучения математике являются: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математике, к умственной деятельности. </w:t>
      </w:r>
    </w:p>
    <w:p w:rsidR="00E03964" w:rsidRPr="008948FC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48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элементов самостоятельной интеллектуальной деятельности </w:t>
      </w:r>
      <w:proofErr w:type="gramStart"/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овладения несложными математическими методами познания окружающего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 (умения устанавливать, описывать, моделировать и объяснять количественные и пространственные отношения);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основ логического, знаково-символического и алгоритмического мышления;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системы начальных математических знаний и умений их применять для решения </w:t>
      </w:r>
      <w:proofErr w:type="spellStart"/>
      <w:proofErr w:type="gramStart"/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познавательных</w:t>
      </w:r>
      <w:proofErr w:type="gramEnd"/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практических задач;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умения вести поиск информации и работать с ней;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компьютерной грамотности;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познавательных способностей;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воспитание стремления к расширению математических знаний;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критичности мышления;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умений аргументировано обосновывать и отстаивать высказанное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суждение, оценивать и принимать суждения других.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арифметический, геометрический и алгебраический материал. </w:t>
      </w:r>
    </w:p>
    <w:p w:rsidR="00E03964" w:rsidRPr="008948FC" w:rsidRDefault="00E03964" w:rsidP="00E03964">
      <w:pPr>
        <w:spacing w:after="0" w:line="240" w:lineRule="auto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8948FC">
        <w:rPr>
          <w:rFonts w:ascii="Times New Roman" w:hAnsi="Times New Roman" w:cs="Times New Roman"/>
          <w:b/>
          <w:i/>
          <w:sz w:val="24"/>
          <w:szCs w:val="24"/>
        </w:rPr>
        <w:t>Содержание тем учебного предмета, курса представлено:</w:t>
      </w:r>
    </w:p>
    <w:p w:rsidR="00E03964" w:rsidRPr="00CD4C45" w:rsidRDefault="00E03964" w:rsidP="00E03964">
      <w:pPr>
        <w:tabs>
          <w:tab w:val="left" w:pos="85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4C45">
        <w:rPr>
          <w:rFonts w:ascii="Times New Roman" w:hAnsi="Times New Roman" w:cs="Times New Roman"/>
          <w:sz w:val="24"/>
          <w:szCs w:val="24"/>
        </w:rPr>
        <w:t xml:space="preserve">1. </w:t>
      </w:r>
      <w:r w:rsidRPr="00CD4C45">
        <w:rPr>
          <w:rFonts w:ascii="Times New Roman" w:hAnsi="Times New Roman"/>
          <w:sz w:val="24"/>
          <w:szCs w:val="24"/>
        </w:rPr>
        <w:t xml:space="preserve">Числа от 1 до 100. </w:t>
      </w:r>
      <w:r w:rsidRPr="00CD4C45">
        <w:rPr>
          <w:rFonts w:ascii="Times New Roman" w:eastAsia="Times New Roman" w:hAnsi="Times New Roman"/>
          <w:iCs/>
          <w:sz w:val="24"/>
          <w:szCs w:val="24"/>
          <w:lang w:eastAsia="ru-RU"/>
        </w:rPr>
        <w:t>Сложение и вычитание чисел.</w:t>
      </w:r>
    </w:p>
    <w:p w:rsidR="00E03964" w:rsidRPr="00CD4C45" w:rsidRDefault="00E03964" w:rsidP="00E03964">
      <w:pPr>
        <w:tabs>
          <w:tab w:val="left" w:pos="851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D4C45">
        <w:rPr>
          <w:rFonts w:ascii="Times New Roman" w:hAnsi="Times New Roman" w:cs="Times New Roman"/>
          <w:sz w:val="24"/>
          <w:szCs w:val="24"/>
        </w:rPr>
        <w:t xml:space="preserve">2. </w:t>
      </w:r>
      <w:r w:rsidRPr="00CD4C45">
        <w:rPr>
          <w:rFonts w:ascii="Times New Roman" w:hAnsi="Times New Roman"/>
          <w:sz w:val="24"/>
          <w:szCs w:val="24"/>
        </w:rPr>
        <w:t xml:space="preserve">Числа от 1 до 100. </w:t>
      </w:r>
      <w:r w:rsidRPr="00CD4C45">
        <w:rPr>
          <w:rFonts w:ascii="Times New Roman" w:eastAsia="Times New Roman" w:hAnsi="Times New Roman"/>
          <w:iCs/>
          <w:sz w:val="24"/>
          <w:szCs w:val="24"/>
          <w:lang w:eastAsia="ru-RU"/>
        </w:rPr>
        <w:t>Табличное умножение и деление чисел.</w:t>
      </w:r>
    </w:p>
    <w:p w:rsidR="00E03964" w:rsidRPr="00CD4C45" w:rsidRDefault="00E03964" w:rsidP="00E03964">
      <w:pPr>
        <w:tabs>
          <w:tab w:val="left" w:pos="85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4C45">
        <w:rPr>
          <w:rFonts w:ascii="Times New Roman" w:hAnsi="Times New Roman" w:cs="Times New Roman"/>
          <w:sz w:val="24"/>
          <w:szCs w:val="24"/>
        </w:rPr>
        <w:t xml:space="preserve">3. </w:t>
      </w:r>
      <w:r w:rsidRPr="00CD4C45">
        <w:rPr>
          <w:rFonts w:ascii="Times New Roman" w:hAnsi="Times New Roman"/>
          <w:sz w:val="24"/>
          <w:szCs w:val="24"/>
        </w:rPr>
        <w:t xml:space="preserve">Числа от 1 до 100. </w:t>
      </w:r>
      <w:proofErr w:type="spellStart"/>
      <w:r w:rsidRPr="00CD4C45">
        <w:rPr>
          <w:rFonts w:ascii="Times New Roman" w:eastAsia="Times New Roman" w:hAnsi="Times New Roman"/>
          <w:iCs/>
          <w:sz w:val="24"/>
          <w:szCs w:val="24"/>
          <w:lang w:eastAsia="ru-RU"/>
        </w:rPr>
        <w:t>Внетабличное</w:t>
      </w:r>
      <w:proofErr w:type="spellEnd"/>
      <w:r w:rsidRPr="00CD4C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умножение и деление.</w:t>
      </w:r>
    </w:p>
    <w:p w:rsidR="00E03964" w:rsidRPr="00CD4C45" w:rsidRDefault="00E03964" w:rsidP="00E03964">
      <w:pPr>
        <w:tabs>
          <w:tab w:val="left" w:pos="85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4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CD4C45">
        <w:rPr>
          <w:rFonts w:ascii="Times New Roman" w:hAnsi="Times New Roman"/>
          <w:sz w:val="24"/>
          <w:szCs w:val="24"/>
        </w:rPr>
        <w:t xml:space="preserve">Числа от 1 до 1000. </w:t>
      </w:r>
      <w:r w:rsidRPr="00CD4C45">
        <w:rPr>
          <w:rFonts w:ascii="Times New Roman" w:eastAsia="Times New Roman" w:hAnsi="Times New Roman"/>
          <w:iCs/>
          <w:sz w:val="24"/>
          <w:szCs w:val="24"/>
          <w:lang w:eastAsia="ru-RU"/>
        </w:rPr>
        <w:t>Нумерация.</w:t>
      </w:r>
    </w:p>
    <w:p w:rsidR="00E03964" w:rsidRPr="00CD4C45" w:rsidRDefault="00E03964" w:rsidP="00E03964">
      <w:pPr>
        <w:tabs>
          <w:tab w:val="left" w:pos="85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4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CD4C45">
        <w:rPr>
          <w:rFonts w:ascii="Times New Roman" w:eastAsia="Times New Roman" w:hAnsi="Times New Roman"/>
          <w:iCs/>
          <w:sz w:val="24"/>
          <w:szCs w:val="24"/>
          <w:lang w:eastAsia="ru-RU"/>
        </w:rPr>
        <w:t>Числа от 1 до 1000. Сложение и вычитание.</w:t>
      </w:r>
    </w:p>
    <w:p w:rsidR="00E03964" w:rsidRPr="00CD4C45" w:rsidRDefault="00E03964" w:rsidP="00E03964">
      <w:pPr>
        <w:tabs>
          <w:tab w:val="left" w:pos="851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CD4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CD4C45">
        <w:rPr>
          <w:rFonts w:ascii="Times New Roman" w:hAnsi="Times New Roman"/>
          <w:sz w:val="24"/>
          <w:szCs w:val="24"/>
        </w:rPr>
        <w:t>Числа от 1 до 1000. Умножение и деление.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CD4C45">
        <w:rPr>
          <w:rFonts w:ascii="Times New Roman" w:hAnsi="Times New Roman"/>
          <w:sz w:val="24"/>
          <w:szCs w:val="24"/>
        </w:rPr>
        <w:t>Приёмы письменных вычислений.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CD4C45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Итоговое повторение.</w:t>
      </w:r>
    </w:p>
    <w:p w:rsidR="00E03964" w:rsidRPr="00CD4C45" w:rsidRDefault="00E03964" w:rsidP="00E03964">
      <w:pPr>
        <w:spacing w:after="0" w:line="240" w:lineRule="auto"/>
        <w:ind w:left="-284" w:firstLine="360"/>
        <w:jc w:val="both"/>
        <w:rPr>
          <w:rFonts w:ascii="Times New Roman" w:hAnsi="Times New Roman"/>
        </w:rPr>
      </w:pPr>
      <w:proofErr w:type="gramStart"/>
      <w:r w:rsidRPr="00CD4C45">
        <w:rPr>
          <w:rFonts w:ascii="Times New Roman" w:hAnsi="Times New Roman"/>
        </w:rPr>
        <w:t>Особенность изучаемого курса состоит в том, что курс интегрированный: в нем объединены арифметический, алгебраический и геометрический материалы.</w:t>
      </w:r>
      <w:proofErr w:type="gramEnd"/>
      <w:r w:rsidRPr="00CD4C45">
        <w:rPr>
          <w:rFonts w:ascii="Times New Roman" w:hAnsi="Times New Roman"/>
        </w:rPr>
        <w:t xml:space="preserve">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E03964" w:rsidRPr="00CD4C45" w:rsidRDefault="00E03964" w:rsidP="00E03964">
      <w:pPr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>Важное место в курсе занимает ознакомление с величинами и их измерением.</w:t>
      </w:r>
    </w:p>
    <w:p w:rsidR="00E03964" w:rsidRPr="00CD4C45" w:rsidRDefault="00E03964" w:rsidP="00E03964">
      <w:pPr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>Курс предполагает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E03964" w:rsidRPr="00CD4C45" w:rsidRDefault="00E03964" w:rsidP="00E03964">
      <w:pPr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lastRenderedPageBreak/>
        <w:t>Программа предусматривает раскрытие взаимосвязи между компонентами и результатами действий. Особое значение, придается постоянному использованию сопоставления, сравнения, противопоставления связанных между собой понятий, действий и задач, выяснению сходства и различия в рассматриваемых фактах.</w:t>
      </w:r>
    </w:p>
    <w:p w:rsidR="00E03964" w:rsidRPr="00CD4C45" w:rsidRDefault="00E03964" w:rsidP="00E03964">
      <w:pPr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материала.</w:t>
      </w:r>
    </w:p>
    <w:p w:rsidR="00E03964" w:rsidRPr="00CD4C45" w:rsidRDefault="00E03964" w:rsidP="00E03964">
      <w:pPr>
        <w:tabs>
          <w:tab w:val="left" w:pos="1080"/>
          <w:tab w:val="left" w:pos="5348"/>
        </w:tabs>
        <w:suppressAutoHyphens/>
        <w:spacing w:after="0" w:line="240" w:lineRule="auto"/>
        <w:ind w:left="-284" w:firstLine="360"/>
        <w:rPr>
          <w:rFonts w:ascii="Times New Roman" w:eastAsia="Times New Roman" w:hAnsi="Times New Roman" w:cs="Calibri"/>
          <w:lang w:eastAsia="ar-SA"/>
        </w:rPr>
      </w:pPr>
      <w:r w:rsidRPr="00CD4C45">
        <w:rPr>
          <w:rFonts w:ascii="Times New Roman" w:eastAsia="Times New Roman" w:hAnsi="Times New Roman" w:cs="Calibri"/>
          <w:lang w:eastAsia="ar-SA"/>
        </w:rPr>
        <w:t xml:space="preserve">Центральной задачей при изучении этих тем является изучение </w:t>
      </w:r>
      <w:proofErr w:type="spellStart"/>
      <w:r w:rsidRPr="00CD4C45">
        <w:rPr>
          <w:rFonts w:ascii="Times New Roman" w:eastAsia="Times New Roman" w:hAnsi="Times New Roman" w:cs="Calibri"/>
          <w:lang w:eastAsia="ar-SA"/>
        </w:rPr>
        <w:t>внетабличного</w:t>
      </w:r>
      <w:proofErr w:type="spellEnd"/>
      <w:r w:rsidRPr="00CD4C45">
        <w:rPr>
          <w:rFonts w:ascii="Times New Roman" w:eastAsia="Times New Roman" w:hAnsi="Times New Roman" w:cs="Calibri"/>
          <w:lang w:eastAsia="ar-SA"/>
        </w:rPr>
        <w:t xml:space="preserve"> умножения и деления.</w:t>
      </w:r>
    </w:p>
    <w:p w:rsidR="00E03964" w:rsidRPr="00CD4C45" w:rsidRDefault="00E03964" w:rsidP="00E03964">
      <w:pPr>
        <w:tabs>
          <w:tab w:val="left" w:pos="1080"/>
          <w:tab w:val="left" w:pos="5348"/>
        </w:tabs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 xml:space="preserve">Перед изучением </w:t>
      </w:r>
      <w:proofErr w:type="spellStart"/>
      <w:r w:rsidRPr="00CD4C45">
        <w:rPr>
          <w:rFonts w:ascii="Times New Roman" w:hAnsi="Times New Roman"/>
        </w:rPr>
        <w:t>внетабличного</w:t>
      </w:r>
      <w:proofErr w:type="spellEnd"/>
      <w:r w:rsidRPr="00CD4C45">
        <w:rPr>
          <w:rFonts w:ascii="Times New Roman" w:hAnsi="Times New Roman"/>
        </w:rPr>
        <w:t xml:space="preserve"> умножения и деления дети знакомятся с разными способами умножения или деления суммы на число (в случае, когда каждое число-слагаемое делится на это число).</w:t>
      </w:r>
    </w:p>
    <w:p w:rsidR="00E03964" w:rsidRPr="00CD4C45" w:rsidRDefault="00E03964" w:rsidP="00E03964">
      <w:pPr>
        <w:tabs>
          <w:tab w:val="left" w:pos="1080"/>
          <w:tab w:val="left" w:pos="5348"/>
        </w:tabs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>Наряду с устными приёмами в программе уделяется большое внимание обучению детей письменным вычислениям.</w:t>
      </w:r>
    </w:p>
    <w:p w:rsidR="00E03964" w:rsidRPr="00CD4C45" w:rsidRDefault="00E03964" w:rsidP="00E03964">
      <w:pPr>
        <w:tabs>
          <w:tab w:val="left" w:pos="1080"/>
          <w:tab w:val="left" w:pos="5348"/>
        </w:tabs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>При обучении математике важно научить детей самостоятельно находить пути решения предлагаемых программой задач, применять простейшие общие подходы к их решению.</w:t>
      </w:r>
    </w:p>
    <w:p w:rsidR="00E03964" w:rsidRPr="00CD4C45" w:rsidRDefault="00E03964" w:rsidP="00E03964">
      <w:pPr>
        <w:tabs>
          <w:tab w:val="left" w:pos="1080"/>
          <w:tab w:val="left" w:pos="5348"/>
        </w:tabs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>Важным понятием курса является понятие величины. Рассматриваются соотношения между единицами каждой величины. Программой предусмотрено также изучение сложения и вычитания величин, выраженных в одних и тех же единицах (длины, массы, времени и др.), умножение и деление значений величины на однозначное число.</w:t>
      </w:r>
    </w:p>
    <w:p w:rsidR="00E03964" w:rsidRPr="00CD4C45" w:rsidRDefault="00E03964" w:rsidP="00E03964">
      <w:pPr>
        <w:tabs>
          <w:tab w:val="left" w:pos="1080"/>
          <w:tab w:val="left" w:pos="5348"/>
        </w:tabs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 xml:space="preserve">Геометрический материал предусмотрен программой для каждого класса. При формировании представлений о фигурах большое значение придаётся выполнению практических упражнений, связанных с построением, вычерчиванием фигур, с рассмотрением некоторых свойств изучаемых фигур. В </w:t>
      </w:r>
      <w:r w:rsidRPr="00CD4C45">
        <w:rPr>
          <w:rFonts w:ascii="Times New Roman" w:hAnsi="Times New Roman"/>
          <w:lang w:val="en-US"/>
        </w:rPr>
        <w:t>III</w:t>
      </w:r>
      <w:r w:rsidRPr="00CD4C45">
        <w:rPr>
          <w:rFonts w:ascii="Times New Roman" w:hAnsi="Times New Roman"/>
        </w:rPr>
        <w:t xml:space="preserve"> классе решаются задачи на нахождение периметра многоугольника и площади прямоугольника (квадрата). Нахождение площади прямоугольника (квадрата) связывается с изучением умножения, задача нахождения стороны прямоугольника (квадрата) по его площади – с изучением деления.</w:t>
      </w:r>
    </w:p>
    <w:p w:rsidR="00E03964" w:rsidRPr="00CD4C45" w:rsidRDefault="00E03964" w:rsidP="00E03964">
      <w:pPr>
        <w:tabs>
          <w:tab w:val="left" w:pos="1080"/>
          <w:tab w:val="left" w:pos="5348"/>
        </w:tabs>
        <w:spacing w:after="0" w:line="240" w:lineRule="auto"/>
        <w:ind w:left="-284" w:firstLine="540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>В теме «Числа от 1 до 100» программой предусмотрено решение уравнений  на основе знаний взаимосвязей между компонентами и результатами действий.</w:t>
      </w:r>
    </w:p>
    <w:p w:rsidR="00E03964" w:rsidRDefault="00E03964" w:rsidP="00E03964">
      <w:pPr>
        <w:suppressAutoHyphens/>
        <w:spacing w:after="0" w:line="240" w:lineRule="auto"/>
        <w:ind w:left="-284"/>
        <w:jc w:val="both"/>
        <w:rPr>
          <w:rFonts w:ascii="Times New Roman" w:hAnsi="Times New Roman"/>
        </w:rPr>
      </w:pPr>
      <w:r w:rsidRPr="00CD4C45">
        <w:rPr>
          <w:rFonts w:ascii="Times New Roman" w:hAnsi="Times New Roman"/>
        </w:rPr>
        <w:t>Контроль достижения учениками уровня государственного стандарта осуществляется в следующих формах: текущий и итоговый контроль.</w:t>
      </w:r>
    </w:p>
    <w:p w:rsidR="00E03964" w:rsidRPr="00B5087D" w:rsidRDefault="00E03964" w:rsidP="00E03964">
      <w:pPr>
        <w:suppressAutoHyphens/>
        <w:spacing w:after="0" w:line="240" w:lineRule="auto"/>
        <w:ind w:left="-284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B5087D">
        <w:rPr>
          <w:rFonts w:ascii="Times New Roman" w:eastAsia="Calibri" w:hAnsi="Times New Roman" w:cs="Calibri"/>
          <w:i/>
          <w:sz w:val="24"/>
          <w:szCs w:val="24"/>
          <w:lang w:eastAsia="ar-SA"/>
        </w:rPr>
        <w:t>Рабочая программа включает в себя следующие разделы: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1.. Пояснительная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2.Учебно-тематический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3 .Содержание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Требования к уровню подготовки </w:t>
      </w:r>
      <w:proofErr w:type="gramStart"/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proofErr w:type="spellStart"/>
      <w:r w:rsidRPr="00CD4C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Планиру</w:t>
      </w: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</w:t>
      </w:r>
      <w:proofErr w:type="spellEnd"/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6.. Материально-техническое  учебно-методическое и информационное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D4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Календарно-тематическое планирование уроков математики в 3  классе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3964" w:rsidRPr="00CD4C45" w:rsidRDefault="00E03964" w:rsidP="00E03964">
      <w:pPr>
        <w:spacing w:after="0" w:line="240" w:lineRule="auto"/>
        <w:ind w:left="-284" w:hanging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3964" w:rsidRPr="00CD4C45" w:rsidRDefault="00E03964" w:rsidP="00E03964">
      <w:pPr>
        <w:spacing w:after="0" w:line="240" w:lineRule="auto"/>
        <w:ind w:left="-284" w:firstLine="540"/>
        <w:jc w:val="both"/>
        <w:rPr>
          <w:rFonts w:ascii="Times New Roman" w:hAnsi="Times New Roman"/>
        </w:rPr>
      </w:pP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964" w:rsidRPr="00CD4C45" w:rsidRDefault="00E03964" w:rsidP="00E0396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64" w:rsidRDefault="00E03964" w:rsidP="00E03964"/>
    <w:p w:rsidR="00DE3EBD" w:rsidRDefault="00DE3EBD"/>
    <w:sectPr w:rsidR="00DE3EBD" w:rsidSect="00DE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297F"/>
    <w:multiLevelType w:val="hybridMultilevel"/>
    <w:tmpl w:val="7CDC8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3964"/>
    <w:rsid w:val="00DE3EBD"/>
    <w:rsid w:val="00E0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2019-10-14T08:16:00Z</dcterms:created>
  <dcterms:modified xsi:type="dcterms:W3CDTF">2019-10-14T08:16:00Z</dcterms:modified>
</cp:coreProperties>
</file>